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84D" w:rsidRDefault="005A284D" w:rsidP="00820756">
      <w:pPr>
        <w:spacing w:after="0" w:line="240" w:lineRule="auto"/>
        <w:rPr>
          <w:rFonts w:ascii="Dimenze RB" w:eastAsia="Times New Roman" w:hAnsi="Dimenze RB" w:cstheme="minorHAnsi"/>
          <w:b/>
          <w:bCs/>
          <w:color w:val="000000"/>
          <w:sz w:val="28"/>
          <w:szCs w:val="28"/>
          <w:lang w:eastAsia="cs-CZ"/>
        </w:rPr>
      </w:pPr>
      <w:r>
        <w:rPr>
          <w:rFonts w:ascii="Dimenze RB" w:eastAsia="Times New Roman" w:hAnsi="Dimenze RB" w:cstheme="minorHAnsi"/>
          <w:b/>
          <w:bCs/>
          <w:color w:val="000000"/>
          <w:sz w:val="28"/>
          <w:szCs w:val="28"/>
          <w:lang w:eastAsia="cs-CZ"/>
        </w:rPr>
        <w:t xml:space="preserve">Příloha k programu </w:t>
      </w:r>
    </w:p>
    <w:p w:rsidR="005A284D" w:rsidRDefault="005A284D" w:rsidP="00820756">
      <w:pPr>
        <w:spacing w:after="0" w:line="240" w:lineRule="auto"/>
        <w:rPr>
          <w:rFonts w:ascii="Dimenze RB" w:eastAsia="Times New Roman" w:hAnsi="Dimenze RB" w:cstheme="minorHAnsi"/>
          <w:b/>
          <w:bCs/>
          <w:color w:val="000000"/>
          <w:sz w:val="28"/>
          <w:szCs w:val="28"/>
          <w:lang w:eastAsia="cs-CZ"/>
        </w:rPr>
      </w:pPr>
      <w:r>
        <w:rPr>
          <w:rFonts w:ascii="Dimenze RB" w:eastAsia="Times New Roman" w:hAnsi="Dimenze RB" w:cstheme="minorHAnsi"/>
          <w:b/>
          <w:bCs/>
          <w:color w:val="000000"/>
          <w:sz w:val="28"/>
          <w:szCs w:val="28"/>
          <w:lang w:eastAsia="cs-CZ"/>
        </w:rPr>
        <w:t>Nalejvárna z environmentální chemie</w:t>
      </w:r>
    </w:p>
    <w:p w:rsidR="005A284D" w:rsidRDefault="005A284D" w:rsidP="00820756">
      <w:pPr>
        <w:spacing w:after="0" w:line="240" w:lineRule="auto"/>
        <w:rPr>
          <w:rFonts w:ascii="Dimenze RB" w:eastAsia="Times New Roman" w:hAnsi="Dimenze RB" w:cstheme="minorHAnsi"/>
          <w:b/>
          <w:bCs/>
          <w:color w:val="000000"/>
          <w:sz w:val="28"/>
          <w:szCs w:val="28"/>
          <w:lang w:eastAsia="cs-CZ"/>
        </w:rPr>
      </w:pPr>
      <w:r>
        <w:rPr>
          <w:rFonts w:ascii="Dimenze RB" w:eastAsia="Times New Roman" w:hAnsi="Dimenze RB" w:cstheme="minorHAnsi"/>
          <w:b/>
          <w:bCs/>
          <w:color w:val="000000"/>
          <w:sz w:val="28"/>
          <w:szCs w:val="28"/>
          <w:lang w:eastAsia="cs-CZ"/>
        </w:rPr>
        <w:t>Jednotlivé látky – k tisku</w:t>
      </w:r>
    </w:p>
    <w:p w:rsidR="00B6698F" w:rsidRDefault="00B6698F" w:rsidP="00820756">
      <w:pPr>
        <w:spacing w:after="0" w:line="240" w:lineRule="auto"/>
        <w:rPr>
          <w:rFonts w:ascii="Dimenze RB" w:eastAsia="Times New Roman" w:hAnsi="Dimenze RB" w:cstheme="minorHAnsi"/>
          <w:bCs/>
          <w:i/>
          <w:color w:val="000000"/>
          <w:sz w:val="24"/>
          <w:szCs w:val="24"/>
          <w:lang w:eastAsia="cs-CZ"/>
        </w:rPr>
      </w:pPr>
    </w:p>
    <w:p w:rsidR="005A284D" w:rsidRPr="00B6698F" w:rsidRDefault="00B6698F" w:rsidP="00820756">
      <w:pPr>
        <w:spacing w:after="0" w:line="240" w:lineRule="auto"/>
        <w:rPr>
          <w:rFonts w:ascii="Dimenze RB" w:eastAsia="Times New Roman" w:hAnsi="Dimenze RB" w:cstheme="minorHAnsi"/>
          <w:bCs/>
          <w:i/>
          <w:color w:val="000000"/>
          <w:sz w:val="24"/>
          <w:szCs w:val="24"/>
          <w:lang w:eastAsia="cs-CZ"/>
        </w:rPr>
      </w:pPr>
      <w:r w:rsidRPr="00B6698F">
        <w:rPr>
          <w:rFonts w:ascii="Dimenze RB" w:eastAsia="Times New Roman" w:hAnsi="Dimenze RB" w:cstheme="minorHAnsi"/>
          <w:bCs/>
          <w:i/>
          <w:color w:val="000000"/>
          <w:sz w:val="24"/>
          <w:szCs w:val="24"/>
          <w:lang w:eastAsia="cs-CZ"/>
        </w:rPr>
        <w:t xml:space="preserve">(Pokud se odstraní loga v zápatí, vyjde tisk kapitol </w:t>
      </w:r>
      <w:r>
        <w:rPr>
          <w:rFonts w:ascii="Dimenze RB" w:eastAsia="Times New Roman" w:hAnsi="Dimenze RB" w:cstheme="minorHAnsi"/>
          <w:bCs/>
          <w:i/>
          <w:color w:val="000000"/>
          <w:sz w:val="24"/>
          <w:szCs w:val="24"/>
          <w:lang w:eastAsia="cs-CZ"/>
        </w:rPr>
        <w:t xml:space="preserve">Pesticidy a </w:t>
      </w:r>
      <w:r w:rsidRPr="00B6698F">
        <w:rPr>
          <w:rFonts w:ascii="Dimenze RB" w:eastAsia="Times New Roman" w:hAnsi="Dimenze RB" w:cstheme="minorHAnsi"/>
          <w:bCs/>
          <w:i/>
          <w:color w:val="000000"/>
          <w:sz w:val="24"/>
          <w:szCs w:val="24"/>
          <w:lang w:eastAsia="cs-CZ"/>
        </w:rPr>
        <w:t>Polychlorované bifenyly na jednu/dvě celé stránky a ušetří se tak papír.)</w:t>
      </w:r>
    </w:p>
    <w:p w:rsidR="005A284D" w:rsidRDefault="005A284D">
      <w:pPr>
        <w:rPr>
          <w:rFonts w:ascii="Dimenze RB" w:eastAsia="Times New Roman" w:hAnsi="Dimenze RB" w:cstheme="minorHAnsi"/>
          <w:b/>
          <w:bCs/>
          <w:color w:val="000000"/>
          <w:sz w:val="28"/>
          <w:szCs w:val="28"/>
          <w:lang w:eastAsia="cs-CZ"/>
        </w:rPr>
      </w:pPr>
      <w:r>
        <w:rPr>
          <w:rFonts w:ascii="Dimenze RB" w:eastAsia="Times New Roman" w:hAnsi="Dimenze RB" w:cstheme="minorHAnsi"/>
          <w:b/>
          <w:bCs/>
          <w:color w:val="000000"/>
          <w:sz w:val="28"/>
          <w:szCs w:val="28"/>
          <w:lang w:eastAsia="cs-CZ"/>
        </w:rPr>
        <w:br w:type="page"/>
      </w:r>
    </w:p>
    <w:p w:rsidR="00820756" w:rsidRPr="00820756" w:rsidRDefault="00820756" w:rsidP="00820756">
      <w:pPr>
        <w:spacing w:after="0" w:line="240" w:lineRule="auto"/>
        <w:rPr>
          <w:rFonts w:ascii="Dimenze RB" w:eastAsia="Times New Roman" w:hAnsi="Dimenze RB" w:cstheme="minorHAnsi"/>
          <w:sz w:val="28"/>
          <w:szCs w:val="28"/>
          <w:lang w:eastAsia="cs-CZ"/>
        </w:rPr>
      </w:pPr>
      <w:r w:rsidRPr="00820756">
        <w:rPr>
          <w:rFonts w:ascii="Dimenze RB" w:eastAsia="Times New Roman" w:hAnsi="Dimenze RB" w:cstheme="minorHAnsi"/>
          <w:b/>
          <w:bCs/>
          <w:color w:val="000000"/>
          <w:sz w:val="28"/>
          <w:szCs w:val="28"/>
          <w:lang w:eastAsia="cs-CZ"/>
        </w:rPr>
        <w:lastRenderedPageBreak/>
        <w:t>Persistentní organické polutanty (</w:t>
      </w:r>
      <w:proofErr w:type="spellStart"/>
      <w:r w:rsidRPr="00820756">
        <w:rPr>
          <w:rFonts w:ascii="Dimenze RB" w:eastAsia="Times New Roman" w:hAnsi="Dimenze RB" w:cstheme="minorHAnsi"/>
          <w:b/>
          <w:bCs/>
          <w:color w:val="000000"/>
          <w:sz w:val="28"/>
          <w:szCs w:val="28"/>
          <w:lang w:eastAsia="cs-CZ"/>
        </w:rPr>
        <w:t>POPs</w:t>
      </w:r>
      <w:proofErr w:type="spellEnd"/>
      <w:r w:rsidRPr="00820756">
        <w:rPr>
          <w:rFonts w:ascii="Dimenze RB" w:eastAsia="Times New Roman" w:hAnsi="Dimenze RB" w:cstheme="minorHAnsi"/>
          <w:b/>
          <w:bCs/>
          <w:color w:val="000000"/>
          <w:sz w:val="28"/>
          <w:szCs w:val="28"/>
          <w:lang w:eastAsia="cs-CZ"/>
        </w:rPr>
        <w:t>)</w:t>
      </w:r>
    </w:p>
    <w:p w:rsidR="00820756" w:rsidRDefault="00820756" w:rsidP="00820756">
      <w:pPr>
        <w:spacing w:after="0" w:line="240" w:lineRule="auto"/>
        <w:rPr>
          <w:rFonts w:eastAsia="Times New Roman" w:cstheme="minorHAnsi"/>
          <w:color w:val="000000"/>
          <w:lang w:eastAsia="cs-CZ"/>
        </w:rPr>
      </w:pPr>
    </w:p>
    <w:p w:rsidR="00116A19" w:rsidRPr="00116A19" w:rsidRDefault="00116A19" w:rsidP="00116A19">
      <w:pPr>
        <w:spacing w:after="0" w:line="240" w:lineRule="auto"/>
        <w:jc w:val="both"/>
        <w:rPr>
          <w:rFonts w:eastAsia="Times New Roman" w:cstheme="minorHAnsi"/>
          <w:sz w:val="24"/>
          <w:szCs w:val="24"/>
          <w:lang w:eastAsia="cs-CZ"/>
        </w:rPr>
      </w:pPr>
      <w:r w:rsidRPr="00116A19">
        <w:rPr>
          <w:rFonts w:eastAsia="Times New Roman" w:cstheme="minorHAnsi"/>
          <w:color w:val="000000"/>
          <w:lang w:eastAsia="cs-CZ"/>
        </w:rPr>
        <w:t>Perzistentní organické polutanty (polutant = látka znečišťující prostředí) jsou jednou z</w:t>
      </w:r>
      <w:r>
        <w:rPr>
          <w:rFonts w:eastAsia="Times New Roman" w:cstheme="minorHAnsi"/>
          <w:color w:val="000000"/>
          <w:lang w:eastAsia="cs-CZ"/>
        </w:rPr>
        <w:t> </w:t>
      </w:r>
      <w:r w:rsidRPr="00116A19">
        <w:rPr>
          <w:rFonts w:eastAsia="Times New Roman" w:cstheme="minorHAnsi"/>
          <w:color w:val="000000"/>
          <w:lang w:eastAsia="cs-CZ"/>
        </w:rPr>
        <w:t xml:space="preserve">nejproblémovějších skupin organických sloučenin v životním prostředí. Tyto látky jsou často odolné vůči různým degradačním procesům, lipofilní (a kvůli tomu mají tendenci k </w:t>
      </w:r>
      <w:proofErr w:type="spellStart"/>
      <w:r w:rsidRPr="00116A19">
        <w:rPr>
          <w:rFonts w:eastAsia="Times New Roman" w:cstheme="minorHAnsi"/>
          <w:color w:val="000000"/>
          <w:lang w:eastAsia="cs-CZ"/>
        </w:rPr>
        <w:t>bioakumulaci</w:t>
      </w:r>
      <w:proofErr w:type="spellEnd"/>
      <w:r w:rsidRPr="00116A19">
        <w:rPr>
          <w:rFonts w:eastAsia="Times New Roman" w:cstheme="minorHAnsi"/>
          <w:color w:val="000000"/>
          <w:lang w:eastAsia="cs-CZ"/>
        </w:rPr>
        <w:t xml:space="preserve">) a </w:t>
      </w:r>
      <w:proofErr w:type="spellStart"/>
      <w:r w:rsidRPr="00116A19">
        <w:rPr>
          <w:rFonts w:eastAsia="Times New Roman" w:cstheme="minorHAnsi"/>
          <w:color w:val="000000"/>
          <w:lang w:eastAsia="cs-CZ"/>
        </w:rPr>
        <w:t>polotěkavé</w:t>
      </w:r>
      <w:proofErr w:type="spellEnd"/>
      <w:r w:rsidRPr="00116A19">
        <w:rPr>
          <w:rFonts w:eastAsia="Times New Roman" w:cstheme="minorHAnsi"/>
          <w:color w:val="000000"/>
          <w:lang w:eastAsia="cs-CZ"/>
        </w:rPr>
        <w:t>, což umožňuje jejich dálkový transport. </w:t>
      </w:r>
    </w:p>
    <w:p w:rsidR="00116A19" w:rsidRPr="00116A19" w:rsidRDefault="00116A19" w:rsidP="00116A19">
      <w:pPr>
        <w:spacing w:after="0" w:line="240" w:lineRule="auto"/>
        <w:jc w:val="both"/>
        <w:rPr>
          <w:rFonts w:eastAsia="Times New Roman" w:cstheme="minorHAnsi"/>
          <w:sz w:val="24"/>
          <w:szCs w:val="24"/>
          <w:lang w:eastAsia="cs-CZ"/>
        </w:rPr>
      </w:pPr>
      <w:r w:rsidRPr="00116A19">
        <w:rPr>
          <w:rFonts w:eastAsia="Times New Roman" w:cstheme="minorHAnsi"/>
          <w:color w:val="000000"/>
          <w:lang w:eastAsia="cs-CZ"/>
        </w:rPr>
        <w:t xml:space="preserve">Termín </w:t>
      </w:r>
      <w:proofErr w:type="spellStart"/>
      <w:r w:rsidRPr="00116A19">
        <w:rPr>
          <w:rFonts w:eastAsia="Times New Roman" w:cstheme="minorHAnsi"/>
          <w:color w:val="000000"/>
          <w:lang w:eastAsia="cs-CZ"/>
        </w:rPr>
        <w:t>POPs</w:t>
      </w:r>
      <w:proofErr w:type="spellEnd"/>
      <w:r w:rsidRPr="00116A19">
        <w:rPr>
          <w:rFonts w:eastAsia="Times New Roman" w:cstheme="minorHAnsi"/>
          <w:color w:val="000000"/>
          <w:lang w:eastAsia="cs-CZ"/>
        </w:rPr>
        <w:t xml:space="preserve"> byl zaveden v rámci tzv. Stockholmské úmluvy o persistentních organických polutantech, která byla podepsána v roce 2001 ve Stockholmu pod patronátem Programu OSN pro životní prostředí (UNEP). </w:t>
      </w:r>
    </w:p>
    <w:p w:rsidR="00116A19" w:rsidRPr="00116A19" w:rsidRDefault="00116A19" w:rsidP="00116A19">
      <w:pPr>
        <w:spacing w:after="0" w:line="240" w:lineRule="auto"/>
        <w:jc w:val="both"/>
        <w:rPr>
          <w:rFonts w:eastAsia="Times New Roman" w:cstheme="minorHAnsi"/>
          <w:sz w:val="24"/>
          <w:szCs w:val="24"/>
          <w:lang w:eastAsia="cs-CZ"/>
        </w:rPr>
      </w:pPr>
      <w:r w:rsidRPr="00116A19">
        <w:rPr>
          <w:rFonts w:eastAsia="Times New Roman" w:cstheme="minorHAnsi"/>
          <w:color w:val="000000"/>
          <w:lang w:eastAsia="cs-CZ"/>
        </w:rPr>
        <w:t xml:space="preserve">Vlastnosti perzistentních organických látek umožňují jejich cirkulaci mezi jednotlivými složkami prostředí. Vzhledem k převládajícímu charakteru proudění vzduchu, jejich </w:t>
      </w:r>
      <w:proofErr w:type="spellStart"/>
      <w:r w:rsidRPr="00116A19">
        <w:rPr>
          <w:rFonts w:eastAsia="Times New Roman" w:cstheme="minorHAnsi"/>
          <w:color w:val="000000"/>
          <w:lang w:eastAsia="cs-CZ"/>
        </w:rPr>
        <w:t>s</w:t>
      </w:r>
      <w:r w:rsidR="00B6246F">
        <w:rPr>
          <w:rFonts w:eastAsia="Times New Roman" w:cstheme="minorHAnsi"/>
          <w:color w:val="000000"/>
          <w:lang w:eastAsia="cs-CZ"/>
        </w:rPr>
        <w:t>emivolatilitě</w:t>
      </w:r>
      <w:proofErr w:type="spellEnd"/>
      <w:r w:rsidR="00B6246F">
        <w:rPr>
          <w:rFonts w:eastAsia="Times New Roman" w:cstheme="minorHAnsi"/>
          <w:color w:val="000000"/>
          <w:lang w:eastAsia="cs-CZ"/>
        </w:rPr>
        <w:t xml:space="preserve"> a sklonu se znovu </w:t>
      </w:r>
      <w:r w:rsidRPr="00116A19">
        <w:rPr>
          <w:rFonts w:eastAsia="Times New Roman" w:cstheme="minorHAnsi"/>
          <w:color w:val="000000"/>
          <w:lang w:eastAsia="cs-CZ"/>
        </w:rPr>
        <w:t>vypařovat, dochází k systematické migraci těchto látek do chladnějších zeměpisných oblastí bez ohledu na to, kde se nachází původní zdroje těchto látek. Z atmosféry tyto látky vstupují do moří a oceánů. Z těchto důvodů jsou tyto látky v globálním systému všudypřítomné a jsou trvale nacházeny ve vzdálených oblastech - zejména polárních, kde se nikdy nepoužívaly.</w:t>
      </w:r>
    </w:p>
    <w:p w:rsidR="00116A19" w:rsidRPr="00116A19" w:rsidRDefault="00116A19" w:rsidP="00116A19">
      <w:pPr>
        <w:spacing w:after="0" w:line="240" w:lineRule="auto"/>
        <w:jc w:val="both"/>
        <w:rPr>
          <w:rFonts w:eastAsia="Times New Roman" w:cstheme="minorHAnsi"/>
          <w:sz w:val="24"/>
          <w:szCs w:val="24"/>
          <w:lang w:eastAsia="cs-CZ"/>
        </w:rPr>
      </w:pPr>
    </w:p>
    <w:p w:rsidR="00116A19" w:rsidRPr="00116A19" w:rsidRDefault="00116A19" w:rsidP="00116A19">
      <w:pPr>
        <w:spacing w:after="0" w:line="240" w:lineRule="auto"/>
        <w:jc w:val="both"/>
        <w:rPr>
          <w:rFonts w:eastAsia="Times New Roman" w:cstheme="minorHAnsi"/>
          <w:sz w:val="24"/>
          <w:szCs w:val="24"/>
          <w:lang w:eastAsia="cs-CZ"/>
        </w:rPr>
      </w:pPr>
      <w:r w:rsidRPr="00116A19">
        <w:rPr>
          <w:rFonts w:eastAsia="Times New Roman" w:cstheme="minorHAnsi"/>
          <w:color w:val="000000"/>
          <w:lang w:eastAsia="cs-CZ"/>
        </w:rPr>
        <w:t>Mezi persistentní organické látky patří řada látek, jako jsou chlorované pesticidy (např. DDT), polychlorované bifenyly (</w:t>
      </w:r>
      <w:proofErr w:type="spellStart"/>
      <w:r w:rsidRPr="00116A19">
        <w:rPr>
          <w:rFonts w:eastAsia="Times New Roman" w:cstheme="minorHAnsi"/>
          <w:color w:val="000000"/>
          <w:lang w:eastAsia="cs-CZ"/>
        </w:rPr>
        <w:t>PCBs</w:t>
      </w:r>
      <w:proofErr w:type="spellEnd"/>
      <w:r w:rsidRPr="00116A19">
        <w:rPr>
          <w:rFonts w:eastAsia="Times New Roman" w:cstheme="minorHAnsi"/>
          <w:color w:val="000000"/>
          <w:lang w:eastAsia="cs-CZ"/>
        </w:rPr>
        <w:t xml:space="preserve">), polychlorované </w:t>
      </w:r>
      <w:proofErr w:type="spellStart"/>
      <w:r w:rsidRPr="00116A19">
        <w:rPr>
          <w:rFonts w:eastAsia="Times New Roman" w:cstheme="minorHAnsi"/>
          <w:color w:val="000000"/>
          <w:lang w:eastAsia="cs-CZ"/>
        </w:rPr>
        <w:t>dibenzo</w:t>
      </w:r>
      <w:proofErr w:type="spellEnd"/>
      <w:r w:rsidRPr="00116A19">
        <w:rPr>
          <w:rFonts w:eastAsia="Times New Roman" w:cstheme="minorHAnsi"/>
          <w:color w:val="000000"/>
          <w:lang w:eastAsia="cs-CZ"/>
        </w:rPr>
        <w:t xml:space="preserve">-dioxiny a </w:t>
      </w:r>
      <w:proofErr w:type="spellStart"/>
      <w:r w:rsidRPr="00116A19">
        <w:rPr>
          <w:rFonts w:eastAsia="Times New Roman" w:cstheme="minorHAnsi"/>
          <w:color w:val="000000"/>
          <w:lang w:eastAsia="cs-CZ"/>
        </w:rPr>
        <w:t>dibenzofurany</w:t>
      </w:r>
      <w:proofErr w:type="spellEnd"/>
      <w:r w:rsidRPr="00116A19">
        <w:rPr>
          <w:rFonts w:eastAsia="Times New Roman" w:cstheme="minorHAnsi"/>
          <w:color w:val="000000"/>
          <w:lang w:eastAsia="cs-CZ"/>
        </w:rPr>
        <w:t xml:space="preserve"> (</w:t>
      </w:r>
      <w:proofErr w:type="spellStart"/>
      <w:r w:rsidRPr="00116A19">
        <w:rPr>
          <w:rFonts w:eastAsia="Times New Roman" w:cstheme="minorHAnsi"/>
          <w:color w:val="000000"/>
          <w:lang w:eastAsia="cs-CZ"/>
        </w:rPr>
        <w:t>PCDDs</w:t>
      </w:r>
      <w:proofErr w:type="spellEnd"/>
      <w:r w:rsidRPr="00116A19">
        <w:rPr>
          <w:rFonts w:eastAsia="Times New Roman" w:cstheme="minorHAnsi"/>
          <w:color w:val="000000"/>
          <w:lang w:eastAsia="cs-CZ"/>
        </w:rPr>
        <w:t xml:space="preserve">, </w:t>
      </w:r>
      <w:proofErr w:type="spellStart"/>
      <w:r w:rsidRPr="00116A19">
        <w:rPr>
          <w:rFonts w:eastAsia="Times New Roman" w:cstheme="minorHAnsi"/>
          <w:color w:val="000000"/>
          <w:lang w:eastAsia="cs-CZ"/>
        </w:rPr>
        <w:t>PCDFs</w:t>
      </w:r>
      <w:proofErr w:type="spellEnd"/>
      <w:r w:rsidRPr="00116A19">
        <w:rPr>
          <w:rFonts w:eastAsia="Times New Roman" w:cstheme="minorHAnsi"/>
          <w:color w:val="000000"/>
          <w:lang w:eastAsia="cs-CZ"/>
        </w:rPr>
        <w:t>). V</w:t>
      </w:r>
      <w:r>
        <w:rPr>
          <w:rFonts w:eastAsia="Times New Roman" w:cstheme="minorHAnsi"/>
          <w:color w:val="000000"/>
          <w:lang w:eastAsia="cs-CZ"/>
        </w:rPr>
        <w:t> </w:t>
      </w:r>
      <w:r w:rsidRPr="00116A19">
        <w:rPr>
          <w:rFonts w:eastAsia="Times New Roman" w:cstheme="minorHAnsi"/>
          <w:color w:val="000000"/>
          <w:lang w:eastAsia="cs-CZ"/>
        </w:rPr>
        <w:t xml:space="preserve">prostředí </w:t>
      </w:r>
      <w:r w:rsidR="008E02F1">
        <w:rPr>
          <w:rFonts w:eastAsia="Times New Roman" w:cstheme="minorHAnsi"/>
          <w:color w:val="000000"/>
          <w:lang w:eastAsia="cs-CZ"/>
        </w:rPr>
        <w:t xml:space="preserve">se mohou vyskytovat samostatně </w:t>
      </w:r>
      <w:r w:rsidRPr="00116A19">
        <w:rPr>
          <w:rFonts w:eastAsia="Times New Roman" w:cstheme="minorHAnsi"/>
          <w:color w:val="000000"/>
          <w:lang w:eastAsia="cs-CZ"/>
        </w:rPr>
        <w:t>nebo častěji jako směs látek, které tvoří skupinu tím, že mají podobné vlastnosti, dost</w:t>
      </w:r>
      <w:r w:rsidR="008E02F1">
        <w:rPr>
          <w:rFonts w:eastAsia="Times New Roman" w:cstheme="minorHAnsi"/>
          <w:color w:val="000000"/>
          <w:lang w:eastAsia="cs-CZ"/>
        </w:rPr>
        <w:t xml:space="preserve">ávají se do prostředí společně </w:t>
      </w:r>
      <w:r w:rsidRPr="00116A19">
        <w:rPr>
          <w:rFonts w:eastAsia="Times New Roman" w:cstheme="minorHAnsi"/>
          <w:color w:val="000000"/>
          <w:lang w:eastAsia="cs-CZ"/>
        </w:rPr>
        <w:t>nebo je to směs, která je dostupná jako chemický či technický přípravek.</w:t>
      </w:r>
    </w:p>
    <w:p w:rsidR="00116A19" w:rsidRPr="00116A19" w:rsidRDefault="00116A19" w:rsidP="00116A19">
      <w:pPr>
        <w:spacing w:after="0" w:line="240" w:lineRule="auto"/>
        <w:jc w:val="both"/>
        <w:rPr>
          <w:rFonts w:eastAsia="Times New Roman" w:cstheme="minorHAnsi"/>
          <w:sz w:val="24"/>
          <w:szCs w:val="24"/>
          <w:lang w:eastAsia="cs-CZ"/>
        </w:rPr>
      </w:pPr>
    </w:p>
    <w:p w:rsidR="00116A19" w:rsidRPr="00116A19" w:rsidRDefault="00116A19" w:rsidP="00116A19">
      <w:pPr>
        <w:spacing w:after="0" w:line="240" w:lineRule="auto"/>
        <w:jc w:val="both"/>
        <w:rPr>
          <w:rFonts w:eastAsia="Times New Roman" w:cstheme="minorHAnsi"/>
          <w:sz w:val="24"/>
          <w:szCs w:val="24"/>
          <w:lang w:eastAsia="cs-CZ"/>
        </w:rPr>
      </w:pPr>
      <w:r w:rsidRPr="00116A19">
        <w:rPr>
          <w:rFonts w:eastAsia="Times New Roman" w:cstheme="minorHAnsi"/>
          <w:color w:val="000000"/>
          <w:lang w:eastAsia="cs-CZ"/>
        </w:rPr>
        <w:t xml:space="preserve">Řada </w:t>
      </w:r>
      <w:proofErr w:type="spellStart"/>
      <w:r w:rsidRPr="00116A19">
        <w:rPr>
          <w:rFonts w:eastAsia="Times New Roman" w:cstheme="minorHAnsi"/>
          <w:color w:val="000000"/>
          <w:lang w:eastAsia="cs-CZ"/>
        </w:rPr>
        <w:t>POPs</w:t>
      </w:r>
      <w:proofErr w:type="spellEnd"/>
      <w:r w:rsidRPr="00116A19">
        <w:rPr>
          <w:rFonts w:eastAsia="Times New Roman" w:cstheme="minorHAnsi"/>
          <w:color w:val="000000"/>
          <w:lang w:eastAsia="cs-CZ"/>
        </w:rPr>
        <w:t xml:space="preserve"> má škodlivé účinky na lidské zdraví. Mohou poškozovat vnitřní orgány (játra, ledviny, žaludek), mohou porušovat imunitní a nervový systém, působí na hladiny jaterních enzymů, způsobují reprodukční poruchy (poškození plodu, potraty), narušují hormonální rovnováhu nebo mohou vyvolat vznik zhoubných nádorů.</w:t>
      </w:r>
    </w:p>
    <w:p w:rsidR="00116A19" w:rsidRPr="00116A19" w:rsidRDefault="00116A19" w:rsidP="00116A19">
      <w:pPr>
        <w:spacing w:after="0" w:line="240" w:lineRule="auto"/>
        <w:jc w:val="both"/>
        <w:rPr>
          <w:rFonts w:eastAsia="Times New Roman" w:cstheme="minorHAnsi"/>
          <w:sz w:val="24"/>
          <w:szCs w:val="24"/>
          <w:lang w:eastAsia="cs-CZ"/>
        </w:rPr>
      </w:pPr>
      <w:r w:rsidRPr="00116A19">
        <w:rPr>
          <w:rFonts w:eastAsia="Times New Roman" w:cstheme="minorHAnsi"/>
          <w:color w:val="000000"/>
          <w:lang w:eastAsia="cs-CZ"/>
        </w:rPr>
        <w:t>Většina těchto látek nemá akutní toxické účinky v dávkách, jakým jsme vystaveni, jejich působení je dlouhodobé (v organismu se často kumulují) a v současné době nedokážeme předpovědět, zda člověk vystavený určité koncentraci těchto látek onemocní např. rakovinou nebo ne. </w:t>
      </w:r>
    </w:p>
    <w:p w:rsidR="00116A19" w:rsidRPr="00116A19" w:rsidRDefault="00116A19" w:rsidP="00116A19">
      <w:pPr>
        <w:spacing w:after="0" w:line="240" w:lineRule="auto"/>
        <w:jc w:val="both"/>
        <w:rPr>
          <w:rFonts w:eastAsia="Times New Roman" w:cstheme="minorHAnsi"/>
          <w:sz w:val="24"/>
          <w:szCs w:val="24"/>
          <w:lang w:eastAsia="cs-CZ"/>
        </w:rPr>
      </w:pPr>
      <w:r w:rsidRPr="00116A19">
        <w:rPr>
          <w:rFonts w:eastAsia="Times New Roman" w:cstheme="minorHAnsi"/>
          <w:color w:val="000000"/>
          <w:lang w:eastAsia="cs-CZ"/>
        </w:rPr>
        <w:t>Také máme dosud minimum informací o synergických účincích více různých látek přítomných v</w:t>
      </w:r>
      <w:r>
        <w:rPr>
          <w:rFonts w:eastAsia="Times New Roman" w:cstheme="minorHAnsi"/>
          <w:color w:val="000000"/>
          <w:lang w:eastAsia="cs-CZ"/>
        </w:rPr>
        <w:t> </w:t>
      </w:r>
      <w:r w:rsidRPr="00116A19">
        <w:rPr>
          <w:rFonts w:eastAsia="Times New Roman" w:cstheme="minorHAnsi"/>
          <w:color w:val="000000"/>
          <w:lang w:eastAsia="cs-CZ"/>
        </w:rPr>
        <w:t>organismu vedle sebe. </w:t>
      </w:r>
    </w:p>
    <w:p w:rsidR="00820756" w:rsidRDefault="00820756" w:rsidP="00116A19">
      <w:pPr>
        <w:jc w:val="both"/>
        <w:rPr>
          <w:rFonts w:eastAsia="Times New Roman" w:cstheme="minorHAnsi"/>
          <w:lang w:eastAsia="cs-CZ"/>
        </w:rPr>
      </w:pPr>
      <w:r w:rsidRPr="00116A19">
        <w:rPr>
          <w:rFonts w:eastAsia="Times New Roman" w:cstheme="minorHAnsi"/>
          <w:lang w:eastAsia="cs-CZ"/>
        </w:rPr>
        <w:br w:type="page"/>
      </w:r>
    </w:p>
    <w:p w:rsidR="00820756" w:rsidRPr="00820756" w:rsidRDefault="00820756" w:rsidP="00820756">
      <w:pPr>
        <w:spacing w:after="0" w:line="240" w:lineRule="auto"/>
        <w:rPr>
          <w:rFonts w:ascii="Dimenze RB" w:eastAsia="Times New Roman" w:hAnsi="Dimenze RB" w:cstheme="minorHAnsi"/>
          <w:sz w:val="28"/>
          <w:szCs w:val="28"/>
          <w:lang w:eastAsia="cs-CZ"/>
        </w:rPr>
      </w:pPr>
      <w:r w:rsidRPr="00820756">
        <w:rPr>
          <w:rFonts w:ascii="Dimenze RB" w:eastAsia="Times New Roman" w:hAnsi="Dimenze RB" w:cstheme="minorHAnsi"/>
          <w:b/>
          <w:bCs/>
          <w:color w:val="000000"/>
          <w:sz w:val="28"/>
          <w:szCs w:val="28"/>
          <w:lang w:eastAsia="cs-CZ"/>
        </w:rPr>
        <w:lastRenderedPageBreak/>
        <w:t>Pesticidy </w:t>
      </w:r>
    </w:p>
    <w:p w:rsidR="00820756" w:rsidRDefault="00820756" w:rsidP="00820756">
      <w:pPr>
        <w:spacing w:after="0" w:line="240" w:lineRule="auto"/>
        <w:jc w:val="both"/>
        <w:rPr>
          <w:rFonts w:eastAsia="Times New Roman" w:cstheme="minorHAnsi"/>
          <w:color w:val="000000"/>
          <w:lang w:eastAsia="cs-CZ"/>
        </w:rPr>
      </w:pPr>
    </w:p>
    <w:p w:rsidR="00A31C39" w:rsidRPr="00820756" w:rsidRDefault="00B01EF8" w:rsidP="00A31C39">
      <w:pPr>
        <w:spacing w:after="0" w:line="240" w:lineRule="auto"/>
        <w:jc w:val="both"/>
        <w:rPr>
          <w:rFonts w:eastAsia="Times New Roman" w:cstheme="minorHAnsi"/>
          <w:lang w:eastAsia="cs-CZ"/>
        </w:rPr>
      </w:pPr>
      <w:r w:rsidRPr="00B01EF8">
        <w:rPr>
          <w:rFonts w:cstheme="minorHAnsi"/>
          <w:color w:val="000000"/>
        </w:rPr>
        <w:t>Ať už nedáte dopustit na steak, nebo jste zapřisáhlý vegan, pořád potřebujete ke svému životu nějaké plodiny, např. rostliny nebo obilí. Pro zvýšení výnosu lidé používají hnojivo a různé pesticidy, aby se zbavili škůdců.</w:t>
      </w:r>
      <w:r>
        <w:rPr>
          <w:rFonts w:cstheme="minorHAnsi"/>
          <w:color w:val="000000"/>
        </w:rPr>
        <w:t xml:space="preserve"> </w:t>
      </w:r>
      <w:r w:rsidR="00A31C39">
        <w:rPr>
          <w:rFonts w:eastAsia="Times New Roman" w:cstheme="minorHAnsi"/>
          <w:color w:val="000000"/>
          <w:lang w:eastAsia="cs-CZ"/>
        </w:rPr>
        <w:t xml:space="preserve">Z principu jsou pesticidy látky, které mají zabíjet živé organismy – ideálně některé ano a jiné ne. Používají se zejména v zemědělství pro kontrolu (likvidaci) škůdců. </w:t>
      </w:r>
    </w:p>
    <w:p w:rsidR="00A31C39" w:rsidRDefault="00820756" w:rsidP="00820756">
      <w:pPr>
        <w:spacing w:after="0" w:line="240" w:lineRule="auto"/>
        <w:jc w:val="both"/>
        <w:rPr>
          <w:rFonts w:eastAsia="Times New Roman" w:cstheme="minorHAnsi"/>
          <w:color w:val="000000"/>
          <w:lang w:eastAsia="cs-CZ"/>
        </w:rPr>
      </w:pPr>
      <w:r w:rsidRPr="00820756">
        <w:rPr>
          <w:rFonts w:eastAsia="Times New Roman" w:cstheme="minorHAnsi"/>
          <w:color w:val="000000"/>
          <w:lang w:eastAsia="cs-CZ"/>
        </w:rPr>
        <w:t>Za první pesticid se dá považovat síra, používaná již v roce 1 000 př. n. l. Dále se začaly používat různé směsi těžkých kovů, přírodní pesticidy a kolem 30. let 20. století se začaly vyvíjet syntetické pesticidy.</w:t>
      </w:r>
      <w:r w:rsidR="00B073BF">
        <w:rPr>
          <w:rFonts w:eastAsia="Times New Roman" w:cstheme="minorHAnsi"/>
          <w:color w:val="000000"/>
          <w:lang w:eastAsia="cs-CZ"/>
        </w:rPr>
        <w:t xml:space="preserve"> </w:t>
      </w:r>
    </w:p>
    <w:p w:rsidR="00A31C39" w:rsidRDefault="00A31C39" w:rsidP="00820756">
      <w:pPr>
        <w:spacing w:after="0" w:line="240" w:lineRule="auto"/>
        <w:jc w:val="both"/>
        <w:rPr>
          <w:rFonts w:eastAsia="Times New Roman" w:cstheme="minorHAnsi"/>
          <w:color w:val="000000"/>
          <w:lang w:eastAsia="cs-CZ"/>
        </w:rPr>
      </w:pPr>
    </w:p>
    <w:p w:rsidR="00820756" w:rsidRPr="00820756" w:rsidRDefault="00AB7C0F" w:rsidP="00820756">
      <w:pPr>
        <w:spacing w:after="0" w:line="240" w:lineRule="auto"/>
        <w:jc w:val="both"/>
        <w:rPr>
          <w:rFonts w:eastAsia="Times New Roman" w:cstheme="minorHAnsi"/>
          <w:lang w:eastAsia="cs-CZ"/>
        </w:rPr>
      </w:pPr>
      <w:r w:rsidRPr="00820756">
        <w:rPr>
          <w:rFonts w:eastAsia="Times New Roman" w:cstheme="minorHAnsi"/>
          <w:noProof/>
          <w:color w:val="000000"/>
          <w:lang w:eastAsia="cs-CZ"/>
        </w:rPr>
        <w:drawing>
          <wp:anchor distT="0" distB="0" distL="114300" distR="114300" simplePos="0" relativeHeight="251659264" behindDoc="0" locked="0" layoutInCell="1" allowOverlap="1">
            <wp:simplePos x="0" y="0"/>
            <wp:positionH relativeFrom="margin">
              <wp:align>left</wp:align>
            </wp:positionH>
            <wp:positionV relativeFrom="paragraph">
              <wp:posOffset>5080</wp:posOffset>
            </wp:positionV>
            <wp:extent cx="2143125" cy="1247775"/>
            <wp:effectExtent l="0" t="0" r="9525" b="9525"/>
            <wp:wrapSquare wrapText="bothSides"/>
            <wp:docPr id="5" name="Obrázek 5" descr="https://lh4.googleusercontent.com/PAJsJtBZ7SC2CXE2-zkoiYuNKLSic72VJXl2xl1MMPO7nyg-tAML9M4irclZF1Gra0FlK6cWcACOKumEfGzxb3Wn763n-KKjdMo5cyLFIyNhjge_9dDgcz_viwEj8yw4gJuXoyW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PAJsJtBZ7SC2CXE2-zkoiYuNKLSic72VJXl2xl1MMPO7nyg-tAML9M4irclZF1Gra0FlK6cWcACOKumEfGzxb3Wn763n-KKjdMo5cyLFIyNhjge_9dDgcz_viwEj8yw4gJuXoyW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3125" cy="1247775"/>
                    </a:xfrm>
                    <a:prstGeom prst="rect">
                      <a:avLst/>
                    </a:prstGeom>
                    <a:noFill/>
                    <a:ln>
                      <a:noFill/>
                    </a:ln>
                  </pic:spPr>
                </pic:pic>
              </a:graphicData>
            </a:graphic>
          </wp:anchor>
        </w:drawing>
      </w:r>
      <w:r w:rsidR="00820756" w:rsidRPr="00820756">
        <w:rPr>
          <w:rFonts w:eastAsia="Times New Roman" w:cstheme="minorHAnsi"/>
          <w:color w:val="000000"/>
          <w:lang w:eastAsia="cs-CZ"/>
        </w:rPr>
        <w:t xml:space="preserve">Bezesporu nejznámější pesticid je </w:t>
      </w:r>
      <w:r w:rsidR="00820756" w:rsidRPr="00820756">
        <w:rPr>
          <w:rFonts w:eastAsia="Times New Roman" w:cstheme="minorHAnsi"/>
          <w:b/>
          <w:color w:val="000000"/>
          <w:lang w:eastAsia="cs-CZ"/>
        </w:rPr>
        <w:t>DDT</w:t>
      </w:r>
      <w:r w:rsidR="00820756" w:rsidRPr="00820756">
        <w:rPr>
          <w:rFonts w:eastAsia="Times New Roman" w:cstheme="minorHAnsi"/>
          <w:color w:val="000000"/>
          <w:lang w:eastAsia="cs-CZ"/>
        </w:rPr>
        <w:t xml:space="preserve">, celým názvem </w:t>
      </w:r>
      <w:proofErr w:type="gramStart"/>
      <w:r w:rsidR="00820756" w:rsidRPr="00820756">
        <w:rPr>
          <w:rFonts w:eastAsia="Times New Roman" w:cstheme="minorHAnsi"/>
          <w:color w:val="000000"/>
          <w:lang w:eastAsia="cs-CZ"/>
        </w:rPr>
        <w:t>1,1,1-trichlor-2</w:t>
      </w:r>
      <w:proofErr w:type="gramEnd"/>
      <w:r w:rsidR="00820756" w:rsidRPr="00820756">
        <w:rPr>
          <w:rFonts w:eastAsia="Times New Roman" w:cstheme="minorHAnsi"/>
          <w:color w:val="000000"/>
          <w:lang w:eastAsia="cs-CZ"/>
        </w:rPr>
        <w:t>,2-bis(4-chlorfenyl)</w:t>
      </w:r>
      <w:proofErr w:type="spellStart"/>
      <w:r w:rsidR="00820756" w:rsidRPr="00820756">
        <w:rPr>
          <w:rFonts w:eastAsia="Times New Roman" w:cstheme="minorHAnsi"/>
          <w:color w:val="000000"/>
          <w:lang w:eastAsia="cs-CZ"/>
        </w:rPr>
        <w:t>ethan</w:t>
      </w:r>
      <w:proofErr w:type="spellEnd"/>
      <w:r w:rsidR="00820756" w:rsidRPr="00820756">
        <w:rPr>
          <w:rFonts w:eastAsia="Times New Roman" w:cstheme="minorHAnsi"/>
          <w:color w:val="000000"/>
          <w:lang w:eastAsia="cs-CZ"/>
        </w:rPr>
        <w:t xml:space="preserve">. </w:t>
      </w:r>
    </w:p>
    <w:p w:rsidR="00820756" w:rsidRDefault="00820756" w:rsidP="00820756">
      <w:pPr>
        <w:spacing w:after="0" w:line="240" w:lineRule="auto"/>
        <w:jc w:val="both"/>
        <w:rPr>
          <w:rFonts w:eastAsia="Times New Roman" w:cstheme="minorHAnsi"/>
          <w:color w:val="000000"/>
          <w:lang w:eastAsia="cs-CZ"/>
        </w:rPr>
      </w:pPr>
      <w:r>
        <w:rPr>
          <w:rFonts w:eastAsia="Times New Roman" w:cstheme="minorHAnsi"/>
          <w:color w:val="000000"/>
          <w:lang w:eastAsia="cs-CZ"/>
        </w:rPr>
        <w:t>Z</w:t>
      </w:r>
      <w:r w:rsidRPr="00820756">
        <w:rPr>
          <w:rFonts w:eastAsia="Times New Roman" w:cstheme="minorHAnsi"/>
          <w:color w:val="000000"/>
          <w:lang w:eastAsia="cs-CZ"/>
        </w:rPr>
        <w:t xml:space="preserve">a objev </w:t>
      </w:r>
      <w:r>
        <w:rPr>
          <w:rFonts w:eastAsia="Times New Roman" w:cstheme="minorHAnsi"/>
          <w:color w:val="000000"/>
          <w:lang w:eastAsia="cs-CZ"/>
        </w:rPr>
        <w:t>insekticidních účinků DDT byla udělena Nobelova</w:t>
      </w:r>
      <w:r w:rsidRPr="00820756">
        <w:rPr>
          <w:rFonts w:eastAsia="Times New Roman" w:cstheme="minorHAnsi"/>
          <w:color w:val="000000"/>
          <w:lang w:eastAsia="cs-CZ"/>
        </w:rPr>
        <w:t xml:space="preserve"> cen</w:t>
      </w:r>
      <w:r>
        <w:rPr>
          <w:rFonts w:eastAsia="Times New Roman" w:cstheme="minorHAnsi"/>
          <w:color w:val="000000"/>
          <w:lang w:eastAsia="cs-CZ"/>
        </w:rPr>
        <w:t>a</w:t>
      </w:r>
      <w:r w:rsidR="008E02F1">
        <w:rPr>
          <w:rFonts w:eastAsia="Times New Roman" w:cstheme="minorHAnsi"/>
          <w:color w:val="000000"/>
          <w:lang w:eastAsia="cs-CZ"/>
        </w:rPr>
        <w:t>. DDT se začalo používat během d</w:t>
      </w:r>
      <w:r w:rsidRPr="00820756">
        <w:rPr>
          <w:rFonts w:eastAsia="Times New Roman" w:cstheme="minorHAnsi"/>
          <w:color w:val="000000"/>
          <w:lang w:eastAsia="cs-CZ"/>
        </w:rPr>
        <w:t>ruhé světové války pro boj s hmyzími přenašeči nemocí a po konci války pak bylo zpřístupněno i farmářům. V roce 1955 jej začala WHO (</w:t>
      </w:r>
      <w:proofErr w:type="spellStart"/>
      <w:r w:rsidRPr="00820756">
        <w:rPr>
          <w:rFonts w:eastAsia="Times New Roman" w:cstheme="minorHAnsi"/>
          <w:color w:val="000000"/>
          <w:lang w:eastAsia="cs-CZ"/>
        </w:rPr>
        <w:t>World</w:t>
      </w:r>
      <w:proofErr w:type="spellEnd"/>
      <w:r w:rsidRPr="00820756">
        <w:rPr>
          <w:rFonts w:eastAsia="Times New Roman" w:cstheme="minorHAnsi"/>
          <w:color w:val="000000"/>
          <w:lang w:eastAsia="cs-CZ"/>
        </w:rPr>
        <w:t xml:space="preserve"> </w:t>
      </w:r>
      <w:proofErr w:type="spellStart"/>
      <w:r w:rsidRPr="00820756">
        <w:rPr>
          <w:rFonts w:eastAsia="Times New Roman" w:cstheme="minorHAnsi"/>
          <w:color w:val="000000"/>
          <w:lang w:eastAsia="cs-CZ"/>
        </w:rPr>
        <w:t>health</w:t>
      </w:r>
      <w:proofErr w:type="spellEnd"/>
      <w:r w:rsidRPr="00820756">
        <w:rPr>
          <w:rFonts w:eastAsia="Times New Roman" w:cstheme="minorHAnsi"/>
          <w:color w:val="000000"/>
          <w:lang w:eastAsia="cs-CZ"/>
        </w:rPr>
        <w:t xml:space="preserve"> </w:t>
      </w:r>
      <w:proofErr w:type="spellStart"/>
      <w:r w:rsidRPr="00820756">
        <w:rPr>
          <w:rFonts w:eastAsia="Times New Roman" w:cstheme="minorHAnsi"/>
          <w:color w:val="000000"/>
          <w:lang w:eastAsia="cs-CZ"/>
        </w:rPr>
        <w:t>organization</w:t>
      </w:r>
      <w:proofErr w:type="spellEnd"/>
      <w:r w:rsidRPr="00820756">
        <w:rPr>
          <w:rFonts w:eastAsia="Times New Roman" w:cstheme="minorHAnsi"/>
          <w:color w:val="000000"/>
          <w:lang w:eastAsia="cs-CZ"/>
        </w:rPr>
        <w:t>) používat pro boj s komáry v tropických oblastech, kde komáři přenášeli malár</w:t>
      </w:r>
      <w:r>
        <w:rPr>
          <w:rFonts w:eastAsia="Times New Roman" w:cstheme="minorHAnsi"/>
          <w:color w:val="000000"/>
          <w:lang w:eastAsia="cs-CZ"/>
        </w:rPr>
        <w:t>ii</w:t>
      </w:r>
      <w:r w:rsidRPr="00820756">
        <w:rPr>
          <w:rFonts w:eastAsia="Times New Roman" w:cstheme="minorHAnsi"/>
          <w:color w:val="000000"/>
          <w:lang w:eastAsia="cs-CZ"/>
        </w:rPr>
        <w:t>. Nedá se vyčíslit, kolik životů te</w:t>
      </w:r>
      <w:r>
        <w:rPr>
          <w:rFonts w:eastAsia="Times New Roman" w:cstheme="minorHAnsi"/>
          <w:color w:val="000000"/>
          <w:lang w:eastAsia="cs-CZ"/>
        </w:rPr>
        <w:t>h</w:t>
      </w:r>
      <w:r w:rsidRPr="00820756">
        <w:rPr>
          <w:rFonts w:eastAsia="Times New Roman" w:cstheme="minorHAnsi"/>
          <w:color w:val="000000"/>
          <w:lang w:eastAsia="cs-CZ"/>
        </w:rPr>
        <w:t>dy DDT zachránilo.</w:t>
      </w:r>
    </w:p>
    <w:p w:rsidR="00B01EF8" w:rsidRPr="00820756" w:rsidRDefault="00B01EF8" w:rsidP="00820756">
      <w:pPr>
        <w:spacing w:after="0" w:line="240" w:lineRule="auto"/>
        <w:jc w:val="both"/>
        <w:rPr>
          <w:rFonts w:eastAsia="Times New Roman" w:cstheme="minorHAnsi"/>
          <w:lang w:eastAsia="cs-CZ"/>
        </w:rPr>
      </w:pPr>
    </w:p>
    <w:p w:rsidR="00820756" w:rsidRDefault="00820756" w:rsidP="00820756">
      <w:pPr>
        <w:spacing w:after="0" w:line="240" w:lineRule="auto"/>
        <w:jc w:val="both"/>
        <w:rPr>
          <w:rFonts w:eastAsia="Times New Roman" w:cstheme="minorHAnsi"/>
          <w:color w:val="000000"/>
          <w:lang w:eastAsia="cs-CZ"/>
        </w:rPr>
      </w:pPr>
      <w:r w:rsidRPr="00820756">
        <w:rPr>
          <w:rFonts w:eastAsia="Times New Roman" w:cstheme="minorHAnsi"/>
          <w:color w:val="000000"/>
          <w:lang w:eastAsia="cs-CZ"/>
        </w:rPr>
        <w:t xml:space="preserve">DDT bylo naprosto nekriticky přijímáno, používalo se v zemědělství, ale i v domácnostech a armádě proti vším. </w:t>
      </w:r>
    </w:p>
    <w:p w:rsidR="00B01EF8" w:rsidRDefault="00B01EF8" w:rsidP="00B01EF8">
      <w:pPr>
        <w:pStyle w:val="Normlnweb"/>
        <w:spacing w:before="0" w:beforeAutospacing="0" w:after="0" w:afterAutospacing="0"/>
        <w:jc w:val="both"/>
      </w:pPr>
    </w:p>
    <w:p w:rsidR="00820756" w:rsidRDefault="00A31C39" w:rsidP="00820756">
      <w:pPr>
        <w:spacing w:after="0" w:line="240" w:lineRule="auto"/>
        <w:jc w:val="both"/>
        <w:rPr>
          <w:rFonts w:eastAsia="Times New Roman" w:cstheme="minorHAnsi"/>
          <w:color w:val="000000"/>
          <w:lang w:eastAsia="cs-CZ"/>
        </w:rPr>
      </w:pPr>
      <w:r>
        <w:rPr>
          <w:rFonts w:eastAsia="Times New Roman" w:cstheme="minorHAnsi"/>
          <w:color w:val="000000"/>
          <w:lang w:eastAsia="cs-CZ"/>
        </w:rPr>
        <w:t xml:space="preserve">Po nějaké době se ale ukázalo, </w:t>
      </w:r>
      <w:r w:rsidRPr="00820756">
        <w:rPr>
          <w:rFonts w:eastAsia="Times New Roman" w:cstheme="minorHAnsi"/>
          <w:color w:val="000000"/>
          <w:lang w:eastAsia="cs-CZ"/>
        </w:rPr>
        <w:t>že DDT se kumuluje v prostředí a v organismech. Jeho zvýšené koncentrace vedly k oslabení skořápky</w:t>
      </w:r>
      <w:r>
        <w:rPr>
          <w:rFonts w:eastAsia="Times New Roman" w:cstheme="minorHAnsi"/>
          <w:color w:val="000000"/>
          <w:lang w:eastAsia="cs-CZ"/>
        </w:rPr>
        <w:t xml:space="preserve"> ptačích vajec</w:t>
      </w:r>
      <w:r w:rsidRPr="00820756">
        <w:rPr>
          <w:rFonts w:eastAsia="Times New Roman" w:cstheme="minorHAnsi"/>
          <w:color w:val="000000"/>
          <w:lang w:eastAsia="cs-CZ"/>
        </w:rPr>
        <w:t>, ptáci si poté rozsedli svá vajíčka</w:t>
      </w:r>
      <w:r>
        <w:rPr>
          <w:rFonts w:eastAsia="Times New Roman" w:cstheme="minorHAnsi"/>
          <w:color w:val="000000"/>
          <w:lang w:eastAsia="cs-CZ"/>
        </w:rPr>
        <w:t xml:space="preserve">, nemohli vysedět mladé a </w:t>
      </w:r>
      <w:r w:rsidRPr="00820756">
        <w:rPr>
          <w:rFonts w:eastAsia="Times New Roman" w:cstheme="minorHAnsi"/>
          <w:color w:val="000000"/>
          <w:lang w:eastAsia="cs-CZ"/>
        </w:rPr>
        <w:t xml:space="preserve">začali vymírat. </w:t>
      </w:r>
      <w:r>
        <w:rPr>
          <w:rFonts w:eastAsia="Times New Roman" w:cstheme="minorHAnsi"/>
          <w:color w:val="000000"/>
          <w:lang w:eastAsia="cs-CZ"/>
        </w:rPr>
        <w:t xml:space="preserve">Popisuje to kniha </w:t>
      </w:r>
      <w:proofErr w:type="spellStart"/>
      <w:r w:rsidR="00820756" w:rsidRPr="00820756">
        <w:rPr>
          <w:rFonts w:eastAsia="Times New Roman" w:cstheme="minorHAnsi"/>
          <w:color w:val="000000"/>
          <w:lang w:eastAsia="cs-CZ"/>
        </w:rPr>
        <w:t>Silent</w:t>
      </w:r>
      <w:proofErr w:type="spellEnd"/>
      <w:r w:rsidR="00820756" w:rsidRPr="00820756">
        <w:rPr>
          <w:rFonts w:eastAsia="Times New Roman" w:cstheme="minorHAnsi"/>
          <w:color w:val="000000"/>
          <w:lang w:eastAsia="cs-CZ"/>
        </w:rPr>
        <w:t xml:space="preserve"> </w:t>
      </w:r>
      <w:proofErr w:type="spellStart"/>
      <w:r w:rsidR="00820756" w:rsidRPr="00820756">
        <w:rPr>
          <w:rFonts w:eastAsia="Times New Roman" w:cstheme="minorHAnsi"/>
          <w:color w:val="000000"/>
          <w:lang w:eastAsia="cs-CZ"/>
        </w:rPr>
        <w:t>spring</w:t>
      </w:r>
      <w:proofErr w:type="spellEnd"/>
      <w:r w:rsidR="00820756">
        <w:rPr>
          <w:rFonts w:eastAsia="Times New Roman" w:cstheme="minorHAnsi"/>
          <w:color w:val="000000"/>
          <w:lang w:eastAsia="cs-CZ"/>
        </w:rPr>
        <w:t xml:space="preserve"> (Tiché jaro</w:t>
      </w:r>
      <w:r>
        <w:rPr>
          <w:rFonts w:eastAsia="Times New Roman" w:cstheme="minorHAnsi"/>
          <w:color w:val="000000"/>
          <w:lang w:eastAsia="cs-CZ"/>
        </w:rPr>
        <w:t xml:space="preserve"> - 1962</w:t>
      </w:r>
      <w:r w:rsidR="00820756">
        <w:rPr>
          <w:rFonts w:eastAsia="Times New Roman" w:cstheme="minorHAnsi"/>
          <w:color w:val="000000"/>
          <w:lang w:eastAsia="cs-CZ"/>
        </w:rPr>
        <w:t>)</w:t>
      </w:r>
      <w:r w:rsidR="00820756" w:rsidRPr="00820756">
        <w:rPr>
          <w:rFonts w:eastAsia="Times New Roman" w:cstheme="minorHAnsi"/>
          <w:color w:val="000000"/>
          <w:lang w:eastAsia="cs-CZ"/>
        </w:rPr>
        <w:t xml:space="preserve"> americké bioložky Rachel </w:t>
      </w:r>
      <w:proofErr w:type="spellStart"/>
      <w:r w:rsidR="00820756" w:rsidRPr="00820756">
        <w:rPr>
          <w:rFonts w:eastAsia="Times New Roman" w:cstheme="minorHAnsi"/>
          <w:color w:val="000000"/>
          <w:lang w:eastAsia="cs-CZ"/>
        </w:rPr>
        <w:t>Carson</w:t>
      </w:r>
      <w:proofErr w:type="spellEnd"/>
      <w:r w:rsidR="00820756" w:rsidRPr="00820756">
        <w:rPr>
          <w:rFonts w:eastAsia="Times New Roman" w:cstheme="minorHAnsi"/>
          <w:color w:val="000000"/>
          <w:lang w:eastAsia="cs-CZ"/>
        </w:rPr>
        <w:t>. Tato kniha se tak často označuje</w:t>
      </w:r>
      <w:r w:rsidR="00820756">
        <w:rPr>
          <w:rFonts w:eastAsia="Times New Roman" w:cstheme="minorHAnsi"/>
          <w:color w:val="000000"/>
          <w:lang w:eastAsia="cs-CZ"/>
        </w:rPr>
        <w:t xml:space="preserve"> jako prvotní impulz k vzniku</w:t>
      </w:r>
      <w:r w:rsidR="00820756" w:rsidRPr="00820756">
        <w:rPr>
          <w:rFonts w:eastAsia="Times New Roman" w:cstheme="minorHAnsi"/>
          <w:color w:val="000000"/>
          <w:lang w:eastAsia="cs-CZ"/>
        </w:rPr>
        <w:t xml:space="preserve"> environmentálního hnutí.</w:t>
      </w:r>
    </w:p>
    <w:p w:rsidR="00820756" w:rsidRPr="00A6316B" w:rsidRDefault="00820756" w:rsidP="00820756">
      <w:pPr>
        <w:spacing w:after="0" w:line="240" w:lineRule="auto"/>
        <w:jc w:val="both"/>
        <w:rPr>
          <w:rFonts w:eastAsia="Times New Roman" w:cstheme="minorHAnsi"/>
          <w:lang w:eastAsia="cs-CZ"/>
        </w:rPr>
      </w:pPr>
      <w:r w:rsidRPr="00820756">
        <w:rPr>
          <w:rFonts w:eastAsia="Times New Roman" w:cstheme="minorHAnsi"/>
          <w:color w:val="000000"/>
          <w:lang w:eastAsia="cs-CZ"/>
        </w:rPr>
        <w:t xml:space="preserve">Postupně se </w:t>
      </w:r>
      <w:r w:rsidR="00B01EF8">
        <w:rPr>
          <w:rFonts w:eastAsia="Times New Roman" w:cstheme="minorHAnsi"/>
          <w:color w:val="000000"/>
          <w:lang w:eastAsia="cs-CZ"/>
        </w:rPr>
        <w:t xml:space="preserve">prokázala </w:t>
      </w:r>
      <w:r w:rsidRPr="00820756">
        <w:rPr>
          <w:rFonts w:eastAsia="Times New Roman" w:cstheme="minorHAnsi"/>
          <w:color w:val="000000"/>
          <w:lang w:eastAsia="cs-CZ"/>
        </w:rPr>
        <w:t xml:space="preserve">toxicita </w:t>
      </w:r>
      <w:r w:rsidR="00B01EF8">
        <w:rPr>
          <w:rFonts w:eastAsia="Times New Roman" w:cstheme="minorHAnsi"/>
          <w:color w:val="000000"/>
          <w:lang w:eastAsia="cs-CZ"/>
        </w:rPr>
        <w:t xml:space="preserve">i </w:t>
      </w:r>
      <w:r w:rsidRPr="00820756">
        <w:rPr>
          <w:rFonts w:eastAsia="Times New Roman" w:cstheme="minorHAnsi"/>
          <w:color w:val="000000"/>
          <w:lang w:eastAsia="cs-CZ"/>
        </w:rPr>
        <w:t>u lidí. DDT může mít negativní vliv na reprodukční systém, způsobuje problémy během těhotenství a je pravděpodobně karcinogenní. Nedá se vyčíslit, kolik lidí zemřelo na následky expozice DDT</w:t>
      </w:r>
      <w:r w:rsidRPr="00A6316B">
        <w:rPr>
          <w:rFonts w:eastAsia="Times New Roman" w:cstheme="minorHAnsi"/>
          <w:color w:val="000000"/>
          <w:lang w:eastAsia="cs-CZ"/>
        </w:rPr>
        <w:t>.</w:t>
      </w:r>
      <w:r w:rsidR="00A6316B" w:rsidRPr="00A6316B">
        <w:rPr>
          <w:rFonts w:eastAsia="Times New Roman" w:cstheme="minorHAnsi"/>
          <w:color w:val="000000"/>
          <w:lang w:eastAsia="cs-CZ"/>
        </w:rPr>
        <w:t xml:space="preserve"> </w:t>
      </w:r>
      <w:r w:rsidR="00A6316B" w:rsidRPr="00A6316B">
        <w:rPr>
          <w:rFonts w:cstheme="minorHAnsi"/>
          <w:color w:val="000000"/>
        </w:rPr>
        <w:t>Tohle činí DDT jednou z</w:t>
      </w:r>
      <w:r w:rsidR="00A6316B">
        <w:rPr>
          <w:rFonts w:cstheme="minorHAnsi"/>
          <w:color w:val="000000"/>
        </w:rPr>
        <w:t> nej</w:t>
      </w:r>
      <w:r w:rsidR="00A6316B" w:rsidRPr="00A6316B">
        <w:rPr>
          <w:rFonts w:cstheme="minorHAnsi"/>
          <w:color w:val="000000"/>
        </w:rPr>
        <w:t>kontroverzn</w:t>
      </w:r>
      <w:r w:rsidR="00A6316B">
        <w:rPr>
          <w:rFonts w:cstheme="minorHAnsi"/>
          <w:color w:val="000000"/>
        </w:rPr>
        <w:t xml:space="preserve">ějších </w:t>
      </w:r>
      <w:r w:rsidR="00A6316B" w:rsidRPr="00A6316B">
        <w:rPr>
          <w:rFonts w:cstheme="minorHAnsi"/>
          <w:color w:val="000000"/>
        </w:rPr>
        <w:t>chemikálií, u kterých se nedá stanovit, z</w:t>
      </w:r>
      <w:r w:rsidR="00A6316B">
        <w:rPr>
          <w:rFonts w:cstheme="minorHAnsi"/>
          <w:color w:val="000000"/>
        </w:rPr>
        <w:t>da benefity jeho použití převažují</w:t>
      </w:r>
      <w:r w:rsidR="00A6316B" w:rsidRPr="00A6316B">
        <w:rPr>
          <w:rFonts w:cstheme="minorHAnsi"/>
          <w:color w:val="000000"/>
        </w:rPr>
        <w:t xml:space="preserve"> rizika</w:t>
      </w:r>
      <w:r w:rsidR="008E02F1">
        <w:rPr>
          <w:rFonts w:cstheme="minorHAnsi"/>
          <w:color w:val="000000"/>
        </w:rPr>
        <w:t>.</w:t>
      </w:r>
    </w:p>
    <w:p w:rsidR="00820756" w:rsidRPr="00820756" w:rsidRDefault="00820756" w:rsidP="00820756">
      <w:pPr>
        <w:spacing w:after="0" w:line="240" w:lineRule="auto"/>
        <w:jc w:val="both"/>
        <w:rPr>
          <w:rFonts w:eastAsia="Times New Roman" w:cstheme="minorHAnsi"/>
          <w:lang w:eastAsia="cs-CZ"/>
        </w:rPr>
      </w:pPr>
      <w:r w:rsidRPr="00A6316B">
        <w:rPr>
          <w:rFonts w:eastAsia="Times New Roman" w:cstheme="minorHAnsi"/>
          <w:color w:val="000000"/>
          <w:lang w:eastAsia="cs-CZ"/>
        </w:rPr>
        <w:t>Jen pro pořádek - DDT je lipofilní, perzistentní látka, která</w:t>
      </w:r>
      <w:r w:rsidRPr="00820756">
        <w:rPr>
          <w:rFonts w:eastAsia="Times New Roman" w:cstheme="minorHAnsi"/>
          <w:color w:val="000000"/>
          <w:lang w:eastAsia="cs-CZ"/>
        </w:rPr>
        <w:t xml:space="preserve"> se vyskytuje ve všech složkách prostředí. Jeho produkce a použití je regulováno Stockholmskou úmluvou, nicméně stále se používá v tropických zemích pro boj s komáry. V prostředí </w:t>
      </w:r>
      <w:r w:rsidR="00B073BF">
        <w:rPr>
          <w:rFonts w:eastAsia="Times New Roman" w:cstheme="minorHAnsi"/>
          <w:color w:val="000000"/>
          <w:lang w:eastAsia="cs-CZ"/>
        </w:rPr>
        <w:t xml:space="preserve">se rozkládá </w:t>
      </w:r>
      <w:r w:rsidRPr="00820756">
        <w:rPr>
          <w:rFonts w:eastAsia="Times New Roman" w:cstheme="minorHAnsi"/>
          <w:color w:val="000000"/>
          <w:lang w:eastAsia="cs-CZ"/>
        </w:rPr>
        <w:t>a jeho produkty jsou ještě toxičtější než samotné DDT. Za jeho problematické vlastnosti můžou i navázané atomy chloru.</w:t>
      </w:r>
    </w:p>
    <w:p w:rsidR="00820756" w:rsidRPr="00820756" w:rsidRDefault="00820756" w:rsidP="00820756">
      <w:pPr>
        <w:spacing w:after="0" w:line="240" w:lineRule="auto"/>
        <w:rPr>
          <w:rFonts w:eastAsia="Times New Roman" w:cstheme="minorHAnsi"/>
          <w:lang w:eastAsia="cs-CZ"/>
        </w:rPr>
      </w:pPr>
    </w:p>
    <w:p w:rsidR="00820756" w:rsidRPr="00820756" w:rsidRDefault="00820756" w:rsidP="00820756">
      <w:pPr>
        <w:spacing w:after="0" w:line="240" w:lineRule="auto"/>
        <w:jc w:val="both"/>
        <w:rPr>
          <w:rFonts w:eastAsia="Times New Roman" w:cstheme="minorHAnsi"/>
          <w:lang w:eastAsia="cs-CZ"/>
        </w:rPr>
      </w:pPr>
      <w:r w:rsidRPr="00820756">
        <w:rPr>
          <w:rFonts w:eastAsia="Times New Roman" w:cstheme="minorHAnsi"/>
          <w:color w:val="000000"/>
          <w:lang w:eastAsia="cs-CZ"/>
        </w:rPr>
        <w:t xml:space="preserve">Dalším chlorovaným pesticidem je </w:t>
      </w:r>
      <w:proofErr w:type="spellStart"/>
      <w:r w:rsidRPr="00820756">
        <w:rPr>
          <w:rFonts w:eastAsia="Times New Roman" w:cstheme="minorHAnsi"/>
          <w:b/>
          <w:color w:val="000000"/>
          <w:lang w:eastAsia="cs-CZ"/>
        </w:rPr>
        <w:t>lindan</w:t>
      </w:r>
      <w:proofErr w:type="spellEnd"/>
      <w:r w:rsidRPr="00820756">
        <w:rPr>
          <w:rFonts w:eastAsia="Times New Roman" w:cstheme="minorHAnsi"/>
          <w:color w:val="000000"/>
          <w:lang w:eastAsia="cs-CZ"/>
        </w:rPr>
        <w:t xml:space="preserve"> neboli </w:t>
      </w:r>
      <w:r w:rsidRPr="00820756">
        <w:rPr>
          <w:rFonts w:eastAsia="Times New Roman" w:cstheme="minorHAnsi"/>
          <w:b/>
          <w:color w:val="000000"/>
          <w:lang w:eastAsia="cs-CZ"/>
        </w:rPr>
        <w:t>gama-</w:t>
      </w:r>
      <w:proofErr w:type="spellStart"/>
      <w:r w:rsidRPr="00820756">
        <w:rPr>
          <w:rFonts w:eastAsia="Times New Roman" w:cstheme="minorHAnsi"/>
          <w:b/>
          <w:color w:val="000000"/>
          <w:lang w:eastAsia="cs-CZ"/>
        </w:rPr>
        <w:t>hexachlorcyklohexan</w:t>
      </w:r>
      <w:proofErr w:type="spellEnd"/>
      <w:r w:rsidRPr="00820756">
        <w:rPr>
          <w:rFonts w:eastAsia="Times New Roman" w:cstheme="minorHAnsi"/>
          <w:b/>
          <w:color w:val="000000"/>
          <w:lang w:eastAsia="cs-CZ"/>
        </w:rPr>
        <w:t xml:space="preserve"> (HCH)</w:t>
      </w:r>
      <w:r w:rsidRPr="00820756">
        <w:rPr>
          <w:rFonts w:eastAsia="Times New Roman" w:cstheme="minorHAnsi"/>
          <w:color w:val="000000"/>
          <w:lang w:eastAsia="cs-CZ"/>
        </w:rPr>
        <w:t>.</w:t>
      </w:r>
    </w:p>
    <w:p w:rsidR="00820756" w:rsidRPr="00820756" w:rsidRDefault="00820756" w:rsidP="00C032E7">
      <w:pPr>
        <w:spacing w:after="0" w:line="240" w:lineRule="auto"/>
        <w:ind w:left="720"/>
        <w:jc w:val="both"/>
        <w:rPr>
          <w:rFonts w:eastAsia="Times New Roman" w:cstheme="minorHAnsi"/>
          <w:lang w:eastAsia="cs-CZ"/>
        </w:rPr>
      </w:pPr>
      <w:r w:rsidRPr="00820756">
        <w:rPr>
          <w:rFonts w:eastAsia="Times New Roman" w:cstheme="minorHAnsi"/>
          <w:noProof/>
          <w:color w:val="000000"/>
          <w:lang w:eastAsia="cs-CZ"/>
        </w:rPr>
        <w:drawing>
          <wp:anchor distT="0" distB="0" distL="114300" distR="114300" simplePos="0" relativeHeight="251658240" behindDoc="0" locked="0" layoutInCell="1" allowOverlap="1">
            <wp:simplePos x="0" y="0"/>
            <wp:positionH relativeFrom="column">
              <wp:posOffset>454552</wp:posOffset>
            </wp:positionH>
            <wp:positionV relativeFrom="paragraph">
              <wp:posOffset>2217</wp:posOffset>
            </wp:positionV>
            <wp:extent cx="1362075" cy="1400175"/>
            <wp:effectExtent l="0" t="0" r="9525" b="9525"/>
            <wp:wrapSquare wrapText="bothSides"/>
            <wp:docPr id="3" name="Obrázek 3" descr="https://lh3.googleusercontent.com/wBXxDFHX4lVkm5epGtpQyv9-duTx9uzWnhMu9-g8EWfDBebajZSPTvS1-8Fbyozdf7fDBPiNu1tvHII1zSAoVyzuqQbMZwEzfnel1S4aMwgJq1d9qWMaYGKG8kmPhdJJvxgBoUy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wBXxDFHX4lVkm5epGtpQyv9-duTx9uzWnhMu9-g8EWfDBebajZSPTvS1-8Fbyozdf7fDBPiNu1tvHII1zSAoVyzuqQbMZwEzfnel1S4aMwgJq1d9qWMaYGKG8kmPhdJJvxgBoUy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2075" cy="1400175"/>
                    </a:xfrm>
                    <a:prstGeom prst="rect">
                      <a:avLst/>
                    </a:prstGeom>
                    <a:noFill/>
                    <a:ln>
                      <a:noFill/>
                    </a:ln>
                  </pic:spPr>
                </pic:pic>
              </a:graphicData>
            </a:graphic>
          </wp:anchor>
        </w:drawing>
      </w:r>
      <w:r w:rsidR="00B073BF">
        <w:rPr>
          <w:rFonts w:eastAsia="Times New Roman" w:cstheme="minorHAnsi"/>
          <w:color w:val="000000"/>
          <w:lang w:eastAsia="cs-CZ"/>
        </w:rPr>
        <w:t xml:space="preserve">Existuje více izomerů HCH, </w:t>
      </w:r>
      <w:r w:rsidRPr="00820756">
        <w:rPr>
          <w:rFonts w:eastAsia="Times New Roman" w:cstheme="minorHAnsi"/>
          <w:color w:val="000000"/>
          <w:lang w:eastAsia="cs-CZ"/>
        </w:rPr>
        <w:t>insekticidní účinky má pouze gama izomer</w:t>
      </w:r>
      <w:r w:rsidR="00B073BF">
        <w:rPr>
          <w:rFonts w:eastAsia="Times New Roman" w:cstheme="minorHAnsi"/>
          <w:color w:val="000000"/>
          <w:lang w:eastAsia="cs-CZ"/>
        </w:rPr>
        <w:t>. B</w:t>
      </w:r>
      <w:r w:rsidRPr="00820756">
        <w:rPr>
          <w:rFonts w:eastAsia="Times New Roman" w:cstheme="minorHAnsi"/>
          <w:color w:val="000000"/>
          <w:lang w:eastAsia="cs-CZ"/>
        </w:rPr>
        <w:t xml:space="preserve">ěhem jeho výroby však vzniká </w:t>
      </w:r>
      <w:r w:rsidR="00B073BF">
        <w:rPr>
          <w:rFonts w:eastAsia="Times New Roman" w:cstheme="minorHAnsi"/>
          <w:color w:val="000000"/>
          <w:lang w:eastAsia="cs-CZ"/>
        </w:rPr>
        <w:t xml:space="preserve">ve velkém množství </w:t>
      </w:r>
      <w:r w:rsidRPr="00820756">
        <w:rPr>
          <w:rFonts w:eastAsia="Times New Roman" w:cstheme="minorHAnsi"/>
          <w:color w:val="000000"/>
          <w:lang w:eastAsia="cs-CZ"/>
        </w:rPr>
        <w:t>i alfa izomer</w:t>
      </w:r>
      <w:r w:rsidR="00B073BF">
        <w:rPr>
          <w:rFonts w:eastAsia="Times New Roman" w:cstheme="minorHAnsi"/>
          <w:color w:val="000000"/>
          <w:lang w:eastAsia="cs-CZ"/>
        </w:rPr>
        <w:t>, který je toxičtější</w:t>
      </w:r>
      <w:r w:rsidRPr="00820756">
        <w:rPr>
          <w:rFonts w:eastAsia="Times New Roman" w:cstheme="minorHAnsi"/>
          <w:color w:val="000000"/>
          <w:lang w:eastAsia="cs-CZ"/>
        </w:rPr>
        <w:t xml:space="preserve">. Ze směsi se tedy </w:t>
      </w:r>
      <w:r w:rsidR="00B073BF">
        <w:rPr>
          <w:rFonts w:eastAsia="Times New Roman" w:cstheme="minorHAnsi"/>
          <w:color w:val="000000"/>
          <w:lang w:eastAsia="cs-CZ"/>
        </w:rPr>
        <w:t>odstraňuje, ale č</w:t>
      </w:r>
      <w:r w:rsidRPr="00820756">
        <w:rPr>
          <w:rFonts w:eastAsia="Times New Roman" w:cstheme="minorHAnsi"/>
          <w:color w:val="000000"/>
          <w:lang w:eastAsia="cs-CZ"/>
        </w:rPr>
        <w:t xml:space="preserve">ást přesto vstupuje do prostředí při aplikaci </w:t>
      </w:r>
      <w:proofErr w:type="spellStart"/>
      <w:r w:rsidRPr="00820756">
        <w:rPr>
          <w:rFonts w:eastAsia="Times New Roman" w:cstheme="minorHAnsi"/>
          <w:color w:val="000000"/>
          <w:lang w:eastAsia="cs-CZ"/>
        </w:rPr>
        <w:t>lindanu</w:t>
      </w:r>
      <w:proofErr w:type="spellEnd"/>
      <w:r w:rsidRPr="00820756">
        <w:rPr>
          <w:rFonts w:eastAsia="Times New Roman" w:cstheme="minorHAnsi"/>
          <w:color w:val="000000"/>
          <w:lang w:eastAsia="cs-CZ"/>
        </w:rPr>
        <w:t>.</w:t>
      </w:r>
    </w:p>
    <w:p w:rsidR="00820756" w:rsidRPr="00820756" w:rsidRDefault="00820756" w:rsidP="00820756">
      <w:pPr>
        <w:spacing w:after="0" w:line="240" w:lineRule="auto"/>
        <w:jc w:val="both"/>
        <w:rPr>
          <w:rFonts w:eastAsia="Times New Roman" w:cstheme="minorHAnsi"/>
          <w:lang w:eastAsia="cs-CZ"/>
        </w:rPr>
      </w:pPr>
      <w:r w:rsidRPr="00820756">
        <w:rPr>
          <w:rFonts w:eastAsia="Times New Roman" w:cstheme="minorHAnsi"/>
          <w:color w:val="000000"/>
          <w:lang w:eastAsia="cs-CZ"/>
        </w:rPr>
        <w:t>Všechny izomery HCH jsou perzistentní, lipofilní látky, regulovány Stockholmskou úmluvou. V</w:t>
      </w:r>
      <w:r w:rsidR="00B073BF">
        <w:rPr>
          <w:rFonts w:eastAsia="Times New Roman" w:cstheme="minorHAnsi"/>
          <w:color w:val="000000"/>
          <w:lang w:eastAsia="cs-CZ"/>
        </w:rPr>
        <w:t>yskytují se ve všech složkách prostředí.</w:t>
      </w:r>
      <w:r w:rsidRPr="00820756">
        <w:rPr>
          <w:rFonts w:eastAsia="Times New Roman" w:cstheme="minorHAnsi"/>
          <w:color w:val="000000"/>
          <w:lang w:eastAsia="cs-CZ"/>
        </w:rPr>
        <w:t xml:space="preserve"> Oproti DDT je </w:t>
      </w:r>
      <w:proofErr w:type="spellStart"/>
      <w:r w:rsidRPr="00820756">
        <w:rPr>
          <w:rFonts w:eastAsia="Times New Roman" w:cstheme="minorHAnsi"/>
          <w:color w:val="000000"/>
          <w:lang w:eastAsia="cs-CZ"/>
        </w:rPr>
        <w:t>lindan</w:t>
      </w:r>
      <w:proofErr w:type="spellEnd"/>
      <w:r w:rsidRPr="00820756">
        <w:rPr>
          <w:rFonts w:eastAsia="Times New Roman" w:cstheme="minorHAnsi"/>
          <w:color w:val="000000"/>
          <w:lang w:eastAsia="cs-CZ"/>
        </w:rPr>
        <w:t xml:space="preserve"> rozpustn</w:t>
      </w:r>
      <w:r w:rsidR="00B073BF">
        <w:rPr>
          <w:rFonts w:eastAsia="Times New Roman" w:cstheme="minorHAnsi"/>
          <w:color w:val="000000"/>
          <w:lang w:eastAsia="cs-CZ"/>
        </w:rPr>
        <w:t>ější</w:t>
      </w:r>
      <w:r w:rsidR="00B351E0">
        <w:rPr>
          <w:rFonts w:eastAsia="Times New Roman" w:cstheme="minorHAnsi"/>
          <w:color w:val="000000"/>
          <w:lang w:eastAsia="cs-CZ"/>
        </w:rPr>
        <w:t xml:space="preserve"> ve vodě, </w:t>
      </w:r>
      <w:r w:rsidRPr="00820756">
        <w:rPr>
          <w:rFonts w:eastAsia="Times New Roman" w:cstheme="minorHAnsi"/>
          <w:color w:val="000000"/>
          <w:lang w:eastAsia="cs-CZ"/>
        </w:rPr>
        <w:t xml:space="preserve">a tak je v životním prostředí mobilnější. </w:t>
      </w:r>
      <w:proofErr w:type="spellStart"/>
      <w:r w:rsidRPr="00820756">
        <w:rPr>
          <w:rFonts w:eastAsia="Times New Roman" w:cstheme="minorHAnsi"/>
          <w:color w:val="000000"/>
          <w:lang w:eastAsia="cs-CZ"/>
        </w:rPr>
        <w:t>Lindan</w:t>
      </w:r>
      <w:proofErr w:type="spellEnd"/>
      <w:r w:rsidRPr="00820756">
        <w:rPr>
          <w:rFonts w:eastAsia="Times New Roman" w:cstheme="minorHAnsi"/>
          <w:color w:val="000000"/>
          <w:lang w:eastAsia="cs-CZ"/>
        </w:rPr>
        <w:t xml:space="preserve"> se </w:t>
      </w:r>
      <w:r w:rsidR="00A6316B">
        <w:rPr>
          <w:rFonts w:eastAsia="Times New Roman" w:cstheme="minorHAnsi"/>
          <w:color w:val="000000"/>
          <w:lang w:eastAsia="cs-CZ"/>
        </w:rPr>
        <w:t>používal v zemědělství, ale i v </w:t>
      </w:r>
      <w:r w:rsidRPr="00820756">
        <w:rPr>
          <w:rFonts w:eastAsia="Times New Roman" w:cstheme="minorHAnsi"/>
          <w:color w:val="000000"/>
          <w:lang w:eastAsia="cs-CZ"/>
        </w:rPr>
        <w:t>prostředcích proti blechám a vším. V</w:t>
      </w:r>
      <w:r w:rsidR="00B073BF">
        <w:rPr>
          <w:rFonts w:eastAsia="Times New Roman" w:cstheme="minorHAnsi"/>
          <w:color w:val="000000"/>
          <w:lang w:eastAsia="cs-CZ"/>
        </w:rPr>
        <w:t> </w:t>
      </w:r>
      <w:r w:rsidRPr="00820756">
        <w:rPr>
          <w:rFonts w:eastAsia="Times New Roman" w:cstheme="minorHAnsi"/>
          <w:color w:val="000000"/>
          <w:lang w:eastAsia="cs-CZ"/>
        </w:rPr>
        <w:t>d</w:t>
      </w:r>
      <w:r w:rsidR="00B351E0">
        <w:rPr>
          <w:rFonts w:eastAsia="Times New Roman" w:cstheme="minorHAnsi"/>
          <w:color w:val="000000"/>
          <w:lang w:eastAsia="cs-CZ"/>
        </w:rPr>
        <w:t xml:space="preserve">nešní době se dostává do </w:t>
      </w:r>
      <w:r w:rsidRPr="00820756">
        <w:rPr>
          <w:rFonts w:eastAsia="Times New Roman" w:cstheme="minorHAnsi"/>
          <w:color w:val="000000"/>
          <w:lang w:eastAsia="cs-CZ"/>
        </w:rPr>
        <w:t xml:space="preserve">prostředí především </w:t>
      </w:r>
      <w:r w:rsidR="00A6316B">
        <w:rPr>
          <w:rFonts w:eastAsia="Times New Roman" w:cstheme="minorHAnsi"/>
          <w:color w:val="000000"/>
          <w:lang w:eastAsia="cs-CZ"/>
        </w:rPr>
        <w:t>zpětným vypařováním z půd nebo při</w:t>
      </w:r>
      <w:r w:rsidRPr="00820756">
        <w:rPr>
          <w:rFonts w:eastAsia="Times New Roman" w:cstheme="minorHAnsi"/>
          <w:color w:val="000000"/>
          <w:lang w:eastAsia="cs-CZ"/>
        </w:rPr>
        <w:t xml:space="preserve"> skladování za špatných podmínek. Výroba HCH je </w:t>
      </w:r>
      <w:r w:rsidR="00B073BF">
        <w:rPr>
          <w:rFonts w:eastAsia="Times New Roman" w:cstheme="minorHAnsi"/>
          <w:color w:val="000000"/>
          <w:lang w:eastAsia="cs-CZ"/>
        </w:rPr>
        <w:t xml:space="preserve">v současnosti </w:t>
      </w:r>
      <w:r w:rsidRPr="00820756">
        <w:rPr>
          <w:rFonts w:eastAsia="Times New Roman" w:cstheme="minorHAnsi"/>
          <w:color w:val="000000"/>
          <w:lang w:eastAsia="cs-CZ"/>
        </w:rPr>
        <w:t>zakázaná</w:t>
      </w:r>
      <w:r w:rsidR="00A6316B">
        <w:rPr>
          <w:rFonts w:eastAsia="Times New Roman" w:cstheme="minorHAnsi"/>
          <w:color w:val="000000"/>
          <w:lang w:eastAsia="cs-CZ"/>
        </w:rPr>
        <w:t xml:space="preserve">, </w:t>
      </w:r>
      <w:r w:rsidR="00A6316B" w:rsidRPr="00A6316B">
        <w:rPr>
          <w:rFonts w:cstheme="minorHAnsi"/>
          <w:color w:val="000000"/>
        </w:rPr>
        <w:t>může se používat již pouze k sekundární léčbě svrabu</w:t>
      </w:r>
      <w:r w:rsidR="005842AE">
        <w:rPr>
          <w:rFonts w:cstheme="minorHAnsi"/>
          <w:color w:val="000000"/>
        </w:rPr>
        <w:t>.</w:t>
      </w:r>
    </w:p>
    <w:p w:rsidR="00820756" w:rsidRPr="00A6316B" w:rsidRDefault="00820756" w:rsidP="00820756">
      <w:pPr>
        <w:spacing w:after="0" w:line="240" w:lineRule="auto"/>
        <w:jc w:val="both"/>
        <w:rPr>
          <w:rFonts w:eastAsia="Times New Roman" w:cstheme="minorHAnsi"/>
          <w:color w:val="000000"/>
          <w:lang w:eastAsia="cs-CZ"/>
        </w:rPr>
      </w:pPr>
      <w:r w:rsidRPr="00820756">
        <w:rPr>
          <w:rFonts w:eastAsia="Times New Roman" w:cstheme="minorHAnsi"/>
          <w:color w:val="000000"/>
          <w:lang w:eastAsia="cs-CZ"/>
        </w:rPr>
        <w:lastRenderedPageBreak/>
        <w:t>Všechny izomery HCH jsou toxické, liší se pouze jejich účinky</w:t>
      </w:r>
      <w:r w:rsidR="00A6316B">
        <w:rPr>
          <w:rFonts w:eastAsia="Times New Roman" w:cstheme="minorHAnsi"/>
          <w:color w:val="000000"/>
          <w:lang w:eastAsia="cs-CZ"/>
        </w:rPr>
        <w:t xml:space="preserve"> a míra toxicity</w:t>
      </w:r>
      <w:r w:rsidRPr="00820756">
        <w:rPr>
          <w:rFonts w:eastAsia="Times New Roman" w:cstheme="minorHAnsi"/>
          <w:color w:val="000000"/>
          <w:lang w:eastAsia="cs-CZ"/>
        </w:rPr>
        <w:t xml:space="preserve">. Obecně to jsou dráždivé látky, poškozují játra a ledviny, jsou neurotoxické a podezřelé z </w:t>
      </w:r>
      <w:proofErr w:type="spellStart"/>
      <w:r w:rsidRPr="00820756">
        <w:rPr>
          <w:rFonts w:eastAsia="Times New Roman" w:cstheme="minorHAnsi"/>
          <w:color w:val="000000"/>
          <w:lang w:eastAsia="cs-CZ"/>
        </w:rPr>
        <w:t>karcinogenity</w:t>
      </w:r>
      <w:proofErr w:type="spellEnd"/>
      <w:r w:rsidRPr="00A6316B">
        <w:rPr>
          <w:rFonts w:eastAsia="Times New Roman" w:cstheme="minorHAnsi"/>
          <w:color w:val="000000"/>
          <w:lang w:eastAsia="cs-CZ"/>
        </w:rPr>
        <w:t xml:space="preserve">. </w:t>
      </w:r>
      <w:r w:rsidR="00A6316B" w:rsidRPr="00A6316B">
        <w:rPr>
          <w:rFonts w:cstheme="minorHAnsi"/>
          <w:color w:val="000000"/>
        </w:rPr>
        <w:t>Dobrou zprávou je, že po zákazu používání se koncentrace v prostředí pomalu snižuje.</w:t>
      </w:r>
    </w:p>
    <w:p w:rsidR="00B073BF" w:rsidRPr="00820756" w:rsidRDefault="00B073BF" w:rsidP="00820756">
      <w:pPr>
        <w:spacing w:after="0" w:line="240" w:lineRule="auto"/>
        <w:jc w:val="both"/>
        <w:rPr>
          <w:rFonts w:eastAsia="Times New Roman" w:cstheme="minorHAnsi"/>
          <w:lang w:eastAsia="cs-CZ"/>
        </w:rPr>
      </w:pPr>
    </w:p>
    <w:p w:rsidR="00820756" w:rsidRDefault="00820756" w:rsidP="00820756">
      <w:pPr>
        <w:spacing w:after="0" w:line="240" w:lineRule="auto"/>
        <w:jc w:val="both"/>
        <w:rPr>
          <w:rFonts w:eastAsia="Times New Roman" w:cstheme="minorHAnsi"/>
          <w:color w:val="000000"/>
          <w:lang w:eastAsia="cs-CZ"/>
        </w:rPr>
      </w:pPr>
      <w:r w:rsidRPr="00820756">
        <w:rPr>
          <w:rFonts w:eastAsia="Times New Roman" w:cstheme="minorHAnsi"/>
          <w:color w:val="000000"/>
          <w:lang w:eastAsia="cs-CZ"/>
        </w:rPr>
        <w:t xml:space="preserve">Dosud zmíněné pesticidy, DDT a HCH, jsou již staré a skoro nepoužívané. V zemědělství byly nahrazeny modernějšími pesticidy, které mají méně problematické vlastnosti. </w:t>
      </w:r>
    </w:p>
    <w:p w:rsidR="00A6316B" w:rsidRDefault="00A6316B" w:rsidP="00820756">
      <w:pPr>
        <w:spacing w:after="0" w:line="240" w:lineRule="auto"/>
        <w:jc w:val="both"/>
        <w:rPr>
          <w:rFonts w:eastAsia="Times New Roman" w:cstheme="minorHAnsi"/>
          <w:b/>
          <w:color w:val="000000"/>
          <w:lang w:eastAsia="cs-CZ"/>
        </w:rPr>
      </w:pPr>
    </w:p>
    <w:p w:rsidR="003870B3" w:rsidRDefault="00820756" w:rsidP="00820756">
      <w:pPr>
        <w:spacing w:after="0" w:line="240" w:lineRule="auto"/>
        <w:jc w:val="both"/>
        <w:rPr>
          <w:rFonts w:eastAsia="Times New Roman" w:cstheme="minorHAnsi"/>
          <w:color w:val="000000"/>
          <w:lang w:eastAsia="cs-CZ"/>
        </w:rPr>
      </w:pPr>
      <w:proofErr w:type="spellStart"/>
      <w:r w:rsidRPr="00820756">
        <w:rPr>
          <w:rFonts w:eastAsia="Times New Roman" w:cstheme="minorHAnsi"/>
          <w:b/>
          <w:color w:val="000000"/>
          <w:lang w:eastAsia="cs-CZ"/>
        </w:rPr>
        <w:t>Karbofuran</w:t>
      </w:r>
      <w:proofErr w:type="spellEnd"/>
      <w:r w:rsidRPr="00820756">
        <w:rPr>
          <w:rFonts w:eastAsia="Times New Roman" w:cstheme="minorHAnsi"/>
          <w:color w:val="000000"/>
          <w:lang w:eastAsia="cs-CZ"/>
        </w:rPr>
        <w:t xml:space="preserve"> (</w:t>
      </w:r>
      <w:proofErr w:type="gramStart"/>
      <w:r w:rsidRPr="00820756">
        <w:rPr>
          <w:rFonts w:eastAsia="Times New Roman" w:cstheme="minorHAnsi"/>
          <w:color w:val="000000"/>
          <w:lang w:eastAsia="cs-CZ"/>
        </w:rPr>
        <w:t>2,2-dimethyl-2</w:t>
      </w:r>
      <w:proofErr w:type="gramEnd"/>
      <w:r w:rsidRPr="00820756">
        <w:rPr>
          <w:rFonts w:eastAsia="Times New Roman" w:cstheme="minorHAnsi"/>
          <w:color w:val="000000"/>
          <w:lang w:eastAsia="cs-CZ"/>
        </w:rPr>
        <w:t xml:space="preserve">,3-dihydro-1-benzofuran-7-yl </w:t>
      </w:r>
      <w:proofErr w:type="spellStart"/>
      <w:r w:rsidRPr="00820756">
        <w:rPr>
          <w:rFonts w:eastAsia="Times New Roman" w:cstheme="minorHAnsi"/>
          <w:color w:val="000000"/>
          <w:lang w:eastAsia="cs-CZ"/>
        </w:rPr>
        <w:t>methylkarbamát</w:t>
      </w:r>
      <w:proofErr w:type="spellEnd"/>
      <w:r w:rsidRPr="00820756">
        <w:rPr>
          <w:rFonts w:eastAsia="Times New Roman" w:cstheme="minorHAnsi"/>
          <w:color w:val="000000"/>
          <w:lang w:eastAsia="cs-CZ"/>
        </w:rPr>
        <w:t xml:space="preserve">) je širokospektrální </w:t>
      </w:r>
      <w:r w:rsidR="003870B3">
        <w:rPr>
          <w:rFonts w:eastAsia="Times New Roman" w:cstheme="minorHAnsi"/>
          <w:color w:val="000000"/>
          <w:lang w:eastAsia="cs-CZ"/>
        </w:rPr>
        <w:t>pesticid</w:t>
      </w:r>
      <w:r w:rsidRPr="00820756">
        <w:rPr>
          <w:rFonts w:eastAsia="Times New Roman" w:cstheme="minorHAnsi"/>
          <w:color w:val="000000"/>
          <w:lang w:eastAsia="cs-CZ"/>
        </w:rPr>
        <w:t xml:space="preserve"> patřící do sk</w:t>
      </w:r>
      <w:r w:rsidR="003870B3">
        <w:rPr>
          <w:rFonts w:eastAsia="Times New Roman" w:cstheme="minorHAnsi"/>
          <w:color w:val="000000"/>
          <w:lang w:eastAsia="cs-CZ"/>
        </w:rPr>
        <w:t>upiny karbamátových pesticidů. Byl</w:t>
      </w:r>
      <w:r w:rsidRPr="00820756">
        <w:rPr>
          <w:rFonts w:eastAsia="Times New Roman" w:cstheme="minorHAnsi"/>
          <w:color w:val="000000"/>
          <w:lang w:eastAsia="cs-CZ"/>
        </w:rPr>
        <w:t xml:space="preserve"> aplikován na různé druhy ovoce a zeleniny proti broukům, hlístům a dalším škůdcům. V současné době </w:t>
      </w:r>
      <w:r w:rsidR="003870B3">
        <w:rPr>
          <w:rFonts w:eastAsia="Times New Roman" w:cstheme="minorHAnsi"/>
          <w:color w:val="000000"/>
          <w:lang w:eastAsia="cs-CZ"/>
        </w:rPr>
        <w:t>je</w:t>
      </w:r>
      <w:r w:rsidRPr="00820756">
        <w:rPr>
          <w:rFonts w:eastAsia="Times New Roman" w:cstheme="minorHAnsi"/>
          <w:color w:val="000000"/>
          <w:lang w:eastAsia="cs-CZ"/>
        </w:rPr>
        <w:t xml:space="preserve"> používání až na pár výjimek</w:t>
      </w:r>
      <w:r w:rsidR="003870B3">
        <w:rPr>
          <w:rFonts w:eastAsia="Times New Roman" w:cstheme="minorHAnsi"/>
          <w:color w:val="000000"/>
          <w:lang w:eastAsia="cs-CZ"/>
        </w:rPr>
        <w:t xml:space="preserve"> zakázáno (</w:t>
      </w:r>
      <w:r w:rsidRPr="00820756">
        <w:rPr>
          <w:rFonts w:eastAsia="Times New Roman" w:cstheme="minorHAnsi"/>
          <w:color w:val="000000"/>
          <w:lang w:eastAsia="cs-CZ"/>
        </w:rPr>
        <w:t>kukuřice, brambor</w:t>
      </w:r>
      <w:r w:rsidR="003870B3">
        <w:rPr>
          <w:rFonts w:eastAsia="Times New Roman" w:cstheme="minorHAnsi"/>
          <w:color w:val="000000"/>
          <w:lang w:eastAsia="cs-CZ"/>
        </w:rPr>
        <w:t>y</w:t>
      </w:r>
      <w:r w:rsidRPr="00820756">
        <w:rPr>
          <w:rFonts w:eastAsia="Times New Roman" w:cstheme="minorHAnsi"/>
          <w:color w:val="000000"/>
          <w:lang w:eastAsia="cs-CZ"/>
        </w:rPr>
        <w:t>, dýn</w:t>
      </w:r>
      <w:r w:rsidR="003870B3">
        <w:rPr>
          <w:rFonts w:eastAsia="Times New Roman" w:cstheme="minorHAnsi"/>
          <w:color w:val="000000"/>
          <w:lang w:eastAsia="cs-CZ"/>
        </w:rPr>
        <w:t xml:space="preserve">ě, </w:t>
      </w:r>
      <w:r w:rsidRPr="00820756">
        <w:rPr>
          <w:rFonts w:eastAsia="Times New Roman" w:cstheme="minorHAnsi"/>
          <w:color w:val="000000"/>
          <w:lang w:eastAsia="cs-CZ"/>
        </w:rPr>
        <w:t>slunečnic</w:t>
      </w:r>
      <w:r w:rsidR="003870B3">
        <w:rPr>
          <w:rFonts w:eastAsia="Times New Roman" w:cstheme="minorHAnsi"/>
          <w:color w:val="000000"/>
          <w:lang w:eastAsia="cs-CZ"/>
        </w:rPr>
        <w:t>e)</w:t>
      </w:r>
      <w:r w:rsidRPr="00820756">
        <w:rPr>
          <w:rFonts w:eastAsia="Times New Roman" w:cstheme="minorHAnsi"/>
          <w:color w:val="000000"/>
          <w:lang w:eastAsia="cs-CZ"/>
        </w:rPr>
        <w:t xml:space="preserve">. V ČR je použití </w:t>
      </w:r>
      <w:proofErr w:type="spellStart"/>
      <w:r w:rsidRPr="00820756">
        <w:rPr>
          <w:rFonts w:eastAsia="Times New Roman" w:cstheme="minorHAnsi"/>
          <w:color w:val="000000"/>
          <w:lang w:eastAsia="cs-CZ"/>
        </w:rPr>
        <w:t>karbofuranu</w:t>
      </w:r>
      <w:proofErr w:type="spellEnd"/>
      <w:r w:rsidRPr="00820756">
        <w:rPr>
          <w:rFonts w:eastAsia="Times New Roman" w:cstheme="minorHAnsi"/>
          <w:color w:val="000000"/>
          <w:lang w:eastAsia="cs-CZ"/>
        </w:rPr>
        <w:t xml:space="preserve"> </w:t>
      </w:r>
      <w:r w:rsidR="003870B3">
        <w:rPr>
          <w:rFonts w:eastAsia="Times New Roman" w:cstheme="minorHAnsi"/>
          <w:color w:val="000000"/>
          <w:lang w:eastAsia="cs-CZ"/>
        </w:rPr>
        <w:t xml:space="preserve">plně </w:t>
      </w:r>
      <w:r w:rsidRPr="00820756">
        <w:rPr>
          <w:rFonts w:eastAsia="Times New Roman" w:cstheme="minorHAnsi"/>
          <w:color w:val="000000"/>
          <w:lang w:eastAsia="cs-CZ"/>
        </w:rPr>
        <w:t xml:space="preserve">zakázáno, v USA je ročně použito zhruba 500 tun. V závislosti na typu půdy je jeho poločas rozpadu v rozmezí 1 až 3 měsíců. Může se dostat do povrchových </w:t>
      </w:r>
      <w:r w:rsidR="003870B3">
        <w:rPr>
          <w:rFonts w:eastAsia="Times New Roman" w:cstheme="minorHAnsi"/>
          <w:color w:val="000000"/>
          <w:lang w:eastAsia="cs-CZ"/>
        </w:rPr>
        <w:t xml:space="preserve">nebo podzemních </w:t>
      </w:r>
      <w:r w:rsidRPr="00820756">
        <w:rPr>
          <w:rFonts w:eastAsia="Times New Roman" w:cstheme="minorHAnsi"/>
          <w:color w:val="000000"/>
          <w:lang w:eastAsia="cs-CZ"/>
        </w:rPr>
        <w:t xml:space="preserve">vod, což </w:t>
      </w:r>
      <w:r w:rsidR="003870B3">
        <w:rPr>
          <w:rFonts w:eastAsia="Times New Roman" w:cstheme="minorHAnsi"/>
          <w:color w:val="000000"/>
          <w:lang w:eastAsia="cs-CZ"/>
        </w:rPr>
        <w:t>je</w:t>
      </w:r>
      <w:r w:rsidRPr="00820756">
        <w:rPr>
          <w:rFonts w:eastAsia="Times New Roman" w:cstheme="minorHAnsi"/>
          <w:color w:val="000000"/>
          <w:lang w:eastAsia="cs-CZ"/>
        </w:rPr>
        <w:t xml:space="preserve"> </w:t>
      </w:r>
      <w:r w:rsidR="003870B3">
        <w:rPr>
          <w:rFonts w:eastAsia="Times New Roman" w:cstheme="minorHAnsi"/>
          <w:color w:val="000000"/>
          <w:lang w:eastAsia="cs-CZ"/>
        </w:rPr>
        <w:t>ne</w:t>
      </w:r>
      <w:r w:rsidRPr="00820756">
        <w:rPr>
          <w:rFonts w:eastAsia="Times New Roman" w:cstheme="minorHAnsi"/>
          <w:color w:val="000000"/>
          <w:lang w:eastAsia="cs-CZ"/>
        </w:rPr>
        <w:t xml:space="preserve">žádoucí z důvodu vysoké toxicity </w:t>
      </w:r>
      <w:proofErr w:type="spellStart"/>
      <w:r w:rsidRPr="00820756">
        <w:rPr>
          <w:rFonts w:eastAsia="Times New Roman" w:cstheme="minorHAnsi"/>
          <w:color w:val="000000"/>
          <w:lang w:eastAsia="cs-CZ"/>
        </w:rPr>
        <w:t>karbofuranu</w:t>
      </w:r>
      <w:proofErr w:type="spellEnd"/>
      <w:r w:rsidRPr="00820756">
        <w:rPr>
          <w:rFonts w:eastAsia="Times New Roman" w:cstheme="minorHAnsi"/>
          <w:color w:val="000000"/>
          <w:lang w:eastAsia="cs-CZ"/>
        </w:rPr>
        <w:t xml:space="preserve"> pro ryby a vodní bezobratlé.</w:t>
      </w:r>
    </w:p>
    <w:p w:rsidR="00820756" w:rsidRPr="00820756" w:rsidRDefault="00820756" w:rsidP="00820756">
      <w:pPr>
        <w:spacing w:after="0" w:line="240" w:lineRule="auto"/>
        <w:jc w:val="both"/>
        <w:rPr>
          <w:rFonts w:eastAsia="Times New Roman" w:cstheme="minorHAnsi"/>
          <w:lang w:eastAsia="cs-CZ"/>
        </w:rPr>
      </w:pPr>
      <w:r w:rsidRPr="00820756">
        <w:rPr>
          <w:rFonts w:eastAsia="Times New Roman" w:cstheme="minorHAnsi"/>
          <w:color w:val="000000"/>
          <w:lang w:eastAsia="cs-CZ"/>
        </w:rPr>
        <w:t> </w:t>
      </w:r>
    </w:p>
    <w:p w:rsidR="00820756" w:rsidRDefault="00820756" w:rsidP="00820756">
      <w:pPr>
        <w:spacing w:after="0" w:line="240" w:lineRule="auto"/>
        <w:jc w:val="both"/>
        <w:rPr>
          <w:rFonts w:eastAsia="Times New Roman" w:cstheme="minorHAnsi"/>
          <w:color w:val="000000"/>
          <w:lang w:eastAsia="cs-CZ"/>
        </w:rPr>
      </w:pPr>
      <w:proofErr w:type="spellStart"/>
      <w:proofErr w:type="gramStart"/>
      <w:r w:rsidRPr="00820756">
        <w:rPr>
          <w:rFonts w:eastAsia="Times New Roman" w:cstheme="minorHAnsi"/>
          <w:b/>
          <w:color w:val="000000"/>
          <w:lang w:eastAsia="cs-CZ"/>
        </w:rPr>
        <w:t>Chlorpyrifos</w:t>
      </w:r>
      <w:proofErr w:type="spellEnd"/>
      <w:r w:rsidRPr="00820756">
        <w:rPr>
          <w:rFonts w:eastAsia="Times New Roman" w:cstheme="minorHAnsi"/>
          <w:color w:val="000000"/>
          <w:lang w:eastAsia="cs-CZ"/>
        </w:rPr>
        <w:t xml:space="preserve"> (</w:t>
      </w:r>
      <w:proofErr w:type="spellStart"/>
      <w:r w:rsidRPr="00820756">
        <w:rPr>
          <w:rFonts w:eastAsia="Times New Roman" w:cstheme="minorHAnsi"/>
          <w:color w:val="000000"/>
          <w:lang w:eastAsia="cs-CZ"/>
        </w:rPr>
        <w:t>o,o-diethyl</w:t>
      </w:r>
      <w:proofErr w:type="spellEnd"/>
      <w:proofErr w:type="gramEnd"/>
      <w:r w:rsidRPr="00820756">
        <w:rPr>
          <w:rFonts w:eastAsia="Times New Roman" w:cstheme="minorHAnsi"/>
          <w:color w:val="000000"/>
          <w:lang w:eastAsia="cs-CZ"/>
        </w:rPr>
        <w:t xml:space="preserve"> o-(3,5,6-trichloro-2-pyridinyl) </w:t>
      </w:r>
      <w:proofErr w:type="spellStart"/>
      <w:r w:rsidRPr="00820756">
        <w:rPr>
          <w:rFonts w:eastAsia="Times New Roman" w:cstheme="minorHAnsi"/>
          <w:color w:val="000000"/>
          <w:lang w:eastAsia="cs-CZ"/>
        </w:rPr>
        <w:t>thiofosfát</w:t>
      </w:r>
      <w:proofErr w:type="spellEnd"/>
      <w:r w:rsidRPr="00820756">
        <w:rPr>
          <w:rFonts w:eastAsia="Times New Roman" w:cstheme="minorHAnsi"/>
          <w:color w:val="000000"/>
          <w:lang w:eastAsia="cs-CZ"/>
        </w:rPr>
        <w:t>) je širokospektrální</w:t>
      </w:r>
      <w:r w:rsidR="003870B3">
        <w:rPr>
          <w:rFonts w:eastAsia="Times New Roman" w:cstheme="minorHAnsi"/>
          <w:color w:val="000000"/>
          <w:lang w:eastAsia="cs-CZ"/>
        </w:rPr>
        <w:t xml:space="preserve"> organofosfátový</w:t>
      </w:r>
      <w:r w:rsidRPr="00820756">
        <w:rPr>
          <w:rFonts w:eastAsia="Times New Roman" w:cstheme="minorHAnsi"/>
          <w:color w:val="000000"/>
          <w:lang w:eastAsia="cs-CZ"/>
        </w:rPr>
        <w:t xml:space="preserve"> insekticid, který je často používán proti hmyzím škůdcům u zemědělských plodin, </w:t>
      </w:r>
      <w:r w:rsidR="003870B3">
        <w:rPr>
          <w:rFonts w:eastAsia="Times New Roman" w:cstheme="minorHAnsi"/>
          <w:color w:val="000000"/>
          <w:lang w:eastAsia="cs-CZ"/>
        </w:rPr>
        <w:t xml:space="preserve">např. </w:t>
      </w:r>
      <w:r w:rsidRPr="00820756">
        <w:rPr>
          <w:rFonts w:eastAsia="Times New Roman" w:cstheme="minorHAnsi"/>
          <w:color w:val="000000"/>
          <w:lang w:eastAsia="cs-CZ"/>
        </w:rPr>
        <w:t xml:space="preserve">kukuřice. Rovněž byl aplikován přímo na zvířata k eliminaci roztočů, nebo na různé materiály k eliminaci termitů, či rozprašován, aby hubil komáry. </w:t>
      </w:r>
      <w:r w:rsidR="003870B3">
        <w:rPr>
          <w:rFonts w:eastAsia="Times New Roman" w:cstheme="minorHAnsi"/>
          <w:color w:val="000000"/>
          <w:lang w:eastAsia="cs-CZ"/>
        </w:rPr>
        <w:t>V</w:t>
      </w:r>
      <w:r w:rsidR="003870B3" w:rsidRPr="00820756">
        <w:rPr>
          <w:rFonts w:eastAsia="Times New Roman" w:cstheme="minorHAnsi"/>
          <w:color w:val="000000"/>
          <w:lang w:eastAsia="cs-CZ"/>
        </w:rPr>
        <w:t xml:space="preserve"> amerických domácnostech </w:t>
      </w:r>
      <w:r w:rsidR="003870B3">
        <w:rPr>
          <w:rFonts w:eastAsia="Times New Roman" w:cstheme="minorHAnsi"/>
          <w:color w:val="000000"/>
          <w:lang w:eastAsia="cs-CZ"/>
        </w:rPr>
        <w:t>bylo v letech</w:t>
      </w:r>
      <w:r w:rsidR="003870B3" w:rsidRPr="00820756">
        <w:rPr>
          <w:rFonts w:eastAsia="Times New Roman" w:cstheme="minorHAnsi"/>
          <w:color w:val="000000"/>
          <w:lang w:eastAsia="cs-CZ"/>
        </w:rPr>
        <w:t xml:space="preserve"> 1987-1998</w:t>
      </w:r>
      <w:r w:rsidR="003870B3">
        <w:rPr>
          <w:rFonts w:eastAsia="Times New Roman" w:cstheme="minorHAnsi"/>
          <w:color w:val="000000"/>
          <w:lang w:eastAsia="cs-CZ"/>
        </w:rPr>
        <w:t xml:space="preserve"> použito p</w:t>
      </w:r>
      <w:r w:rsidRPr="00820756">
        <w:rPr>
          <w:rFonts w:eastAsia="Times New Roman" w:cstheme="minorHAnsi"/>
          <w:color w:val="000000"/>
          <w:lang w:eastAsia="cs-CZ"/>
        </w:rPr>
        <w:t xml:space="preserve">řes 10 tisíc tun. Po roce 2001 již </w:t>
      </w:r>
      <w:proofErr w:type="spellStart"/>
      <w:r w:rsidRPr="00820756">
        <w:rPr>
          <w:rFonts w:eastAsia="Times New Roman" w:cstheme="minorHAnsi"/>
          <w:color w:val="000000"/>
          <w:lang w:eastAsia="cs-CZ"/>
        </w:rPr>
        <w:t>chlorpyrifos</w:t>
      </w:r>
      <w:proofErr w:type="spellEnd"/>
      <w:r w:rsidRPr="00820756">
        <w:rPr>
          <w:rFonts w:eastAsia="Times New Roman" w:cstheme="minorHAnsi"/>
          <w:color w:val="000000"/>
          <w:lang w:eastAsia="cs-CZ"/>
        </w:rPr>
        <w:t xml:space="preserve"> nebyl v USA registrován pro aplikaci ve vnitřních prostorách, a jeho použití pro kontrolu termitů v materiálech bylo zakázáno v roce 2005. V ČR se použije přibližně 130 tun ročně. </w:t>
      </w:r>
      <w:proofErr w:type="spellStart"/>
      <w:r w:rsidRPr="00820756">
        <w:rPr>
          <w:rFonts w:eastAsia="Times New Roman" w:cstheme="minorHAnsi"/>
          <w:color w:val="000000"/>
          <w:lang w:eastAsia="cs-CZ"/>
        </w:rPr>
        <w:t>Chlorpyrifos</w:t>
      </w:r>
      <w:proofErr w:type="spellEnd"/>
      <w:r w:rsidRPr="00820756">
        <w:rPr>
          <w:rFonts w:eastAsia="Times New Roman" w:cstheme="minorHAnsi"/>
          <w:color w:val="000000"/>
          <w:lang w:eastAsia="cs-CZ"/>
        </w:rPr>
        <w:t xml:space="preserve"> má poločas rozpadu v půdě několik měsíců, v rostlinách v</w:t>
      </w:r>
      <w:r w:rsidR="003870B3">
        <w:rPr>
          <w:rFonts w:eastAsia="Times New Roman" w:cstheme="minorHAnsi"/>
          <w:color w:val="000000"/>
          <w:lang w:eastAsia="cs-CZ"/>
        </w:rPr>
        <w:t> </w:t>
      </w:r>
      <w:r w:rsidRPr="00820756">
        <w:rPr>
          <w:rFonts w:eastAsia="Times New Roman" w:cstheme="minorHAnsi"/>
          <w:color w:val="000000"/>
          <w:lang w:eastAsia="cs-CZ"/>
        </w:rPr>
        <w:t xml:space="preserve">řádu dnů až týdnů. </w:t>
      </w:r>
      <w:r w:rsidR="003870B3">
        <w:rPr>
          <w:rFonts w:eastAsia="Times New Roman" w:cstheme="minorHAnsi"/>
          <w:color w:val="000000"/>
          <w:lang w:eastAsia="cs-CZ"/>
        </w:rPr>
        <w:t>Z</w:t>
      </w:r>
      <w:r w:rsidRPr="00820756">
        <w:rPr>
          <w:rFonts w:eastAsia="Times New Roman" w:cstheme="minorHAnsi"/>
          <w:color w:val="000000"/>
          <w:lang w:eastAsia="cs-CZ"/>
        </w:rPr>
        <w:t xml:space="preserve">ůstává dobře vázán v půdě, </w:t>
      </w:r>
      <w:r w:rsidR="003870B3">
        <w:rPr>
          <w:rFonts w:eastAsia="Times New Roman" w:cstheme="minorHAnsi"/>
          <w:color w:val="000000"/>
          <w:lang w:eastAsia="cs-CZ"/>
        </w:rPr>
        <w:t>proto je jeho vymývání méně časté</w:t>
      </w:r>
      <w:r w:rsidRPr="00820756">
        <w:rPr>
          <w:rFonts w:eastAsia="Times New Roman" w:cstheme="minorHAnsi"/>
          <w:color w:val="000000"/>
          <w:lang w:eastAsia="cs-CZ"/>
        </w:rPr>
        <w:t xml:space="preserve"> a je</w:t>
      </w:r>
      <w:r w:rsidR="003870B3">
        <w:rPr>
          <w:rFonts w:eastAsia="Times New Roman" w:cstheme="minorHAnsi"/>
          <w:color w:val="000000"/>
          <w:lang w:eastAsia="cs-CZ"/>
        </w:rPr>
        <w:t xml:space="preserve"> jen zřídka detekován v </w:t>
      </w:r>
      <w:r w:rsidRPr="00820756">
        <w:rPr>
          <w:rFonts w:eastAsia="Times New Roman" w:cstheme="minorHAnsi"/>
          <w:color w:val="000000"/>
          <w:lang w:eastAsia="cs-CZ"/>
        </w:rPr>
        <w:t xml:space="preserve">povrchových vodách. Může být </w:t>
      </w:r>
      <w:r w:rsidR="003870B3">
        <w:rPr>
          <w:rFonts w:eastAsia="Times New Roman" w:cstheme="minorHAnsi"/>
          <w:color w:val="000000"/>
          <w:lang w:eastAsia="cs-CZ"/>
        </w:rPr>
        <w:t xml:space="preserve">ale </w:t>
      </w:r>
      <w:r w:rsidRPr="00820756">
        <w:rPr>
          <w:rFonts w:eastAsia="Times New Roman" w:cstheme="minorHAnsi"/>
          <w:color w:val="000000"/>
          <w:lang w:eastAsia="cs-CZ"/>
        </w:rPr>
        <w:t xml:space="preserve">nacházen v tocích, do kterých vtékají splachy z polí. </w:t>
      </w:r>
      <w:proofErr w:type="spellStart"/>
      <w:r w:rsidRPr="00820756">
        <w:rPr>
          <w:rFonts w:eastAsia="Times New Roman" w:cstheme="minorHAnsi"/>
          <w:color w:val="000000"/>
          <w:lang w:eastAsia="cs-CZ"/>
        </w:rPr>
        <w:t>Chlorpyrifos</w:t>
      </w:r>
      <w:proofErr w:type="spellEnd"/>
      <w:r w:rsidRPr="00820756">
        <w:rPr>
          <w:rFonts w:eastAsia="Times New Roman" w:cstheme="minorHAnsi"/>
          <w:color w:val="000000"/>
          <w:lang w:eastAsia="cs-CZ"/>
        </w:rPr>
        <w:t xml:space="preserve"> je velmi toxický pro ryby a vodní obratlovce.</w:t>
      </w:r>
    </w:p>
    <w:p w:rsidR="003870B3" w:rsidRPr="00820756" w:rsidRDefault="003870B3" w:rsidP="00820756">
      <w:pPr>
        <w:spacing w:after="0" w:line="240" w:lineRule="auto"/>
        <w:jc w:val="both"/>
        <w:rPr>
          <w:rFonts w:eastAsia="Times New Roman" w:cstheme="minorHAnsi"/>
          <w:lang w:eastAsia="cs-CZ"/>
        </w:rPr>
      </w:pPr>
    </w:p>
    <w:p w:rsidR="00820756" w:rsidRDefault="00820756" w:rsidP="00820756">
      <w:pPr>
        <w:spacing w:after="0" w:line="240" w:lineRule="auto"/>
        <w:jc w:val="both"/>
        <w:rPr>
          <w:rFonts w:eastAsia="Times New Roman" w:cstheme="minorHAnsi"/>
          <w:color w:val="000000"/>
          <w:lang w:eastAsia="cs-CZ"/>
        </w:rPr>
      </w:pPr>
      <w:proofErr w:type="spellStart"/>
      <w:r w:rsidRPr="00820756">
        <w:rPr>
          <w:rFonts w:eastAsia="Times New Roman" w:cstheme="minorHAnsi"/>
          <w:b/>
          <w:color w:val="000000"/>
          <w:lang w:eastAsia="cs-CZ"/>
        </w:rPr>
        <w:t>Glyfosát</w:t>
      </w:r>
      <w:proofErr w:type="spellEnd"/>
      <w:r w:rsidRPr="00820756">
        <w:rPr>
          <w:rFonts w:eastAsia="Times New Roman" w:cstheme="minorHAnsi"/>
          <w:b/>
          <w:color w:val="000000"/>
          <w:lang w:eastAsia="cs-CZ"/>
        </w:rPr>
        <w:t xml:space="preserve"> </w:t>
      </w:r>
      <w:r w:rsidRPr="00820756">
        <w:rPr>
          <w:rFonts w:eastAsia="Times New Roman" w:cstheme="minorHAnsi"/>
          <w:color w:val="000000"/>
          <w:lang w:eastAsia="cs-CZ"/>
        </w:rPr>
        <w:t>(N-(</w:t>
      </w:r>
      <w:proofErr w:type="spellStart"/>
      <w:r w:rsidRPr="00820756">
        <w:rPr>
          <w:rFonts w:eastAsia="Times New Roman" w:cstheme="minorHAnsi"/>
          <w:color w:val="000000"/>
          <w:lang w:eastAsia="cs-CZ"/>
        </w:rPr>
        <w:t>fosfonomethyl</w:t>
      </w:r>
      <w:proofErr w:type="spellEnd"/>
      <w:r w:rsidRPr="00820756">
        <w:rPr>
          <w:rFonts w:eastAsia="Times New Roman" w:cstheme="minorHAnsi"/>
          <w:color w:val="000000"/>
          <w:lang w:eastAsia="cs-CZ"/>
        </w:rPr>
        <w:t xml:space="preserve">)glycin) byl uveden na trh v 70. letech minulého století pod komerčním názvem </w:t>
      </w:r>
      <w:proofErr w:type="spellStart"/>
      <w:r w:rsidRPr="00820756">
        <w:rPr>
          <w:rFonts w:eastAsia="Times New Roman" w:cstheme="minorHAnsi"/>
          <w:color w:val="000000"/>
          <w:lang w:eastAsia="cs-CZ"/>
        </w:rPr>
        <w:t>Roundup</w:t>
      </w:r>
      <w:proofErr w:type="spellEnd"/>
      <w:r w:rsidRPr="00820756">
        <w:rPr>
          <w:rFonts w:eastAsia="Times New Roman" w:cstheme="minorHAnsi"/>
          <w:color w:val="000000"/>
          <w:lang w:eastAsia="cs-CZ"/>
        </w:rPr>
        <w:t xml:space="preserve">. </w:t>
      </w:r>
      <w:proofErr w:type="spellStart"/>
      <w:r w:rsidRPr="00820756">
        <w:rPr>
          <w:rFonts w:eastAsia="Times New Roman" w:cstheme="minorHAnsi"/>
          <w:color w:val="000000"/>
          <w:lang w:eastAsia="cs-CZ"/>
        </w:rPr>
        <w:t>Roundup</w:t>
      </w:r>
      <w:proofErr w:type="spellEnd"/>
      <w:r w:rsidRPr="00820756">
        <w:rPr>
          <w:rFonts w:eastAsia="Times New Roman" w:cstheme="minorHAnsi"/>
          <w:color w:val="000000"/>
          <w:lang w:eastAsia="cs-CZ"/>
        </w:rPr>
        <w:t xml:space="preserve"> patří historicky mezi glo</w:t>
      </w:r>
      <w:r w:rsidR="003870B3">
        <w:rPr>
          <w:rFonts w:eastAsia="Times New Roman" w:cstheme="minorHAnsi"/>
          <w:color w:val="000000"/>
          <w:lang w:eastAsia="cs-CZ"/>
        </w:rPr>
        <w:t>bálně nejpoužívanější herbicidy</w:t>
      </w:r>
      <w:r w:rsidRPr="00820756">
        <w:rPr>
          <w:rFonts w:eastAsia="Times New Roman" w:cstheme="minorHAnsi"/>
          <w:color w:val="000000"/>
          <w:lang w:eastAsia="cs-CZ"/>
        </w:rPr>
        <w:t xml:space="preserve">. V ČR se ročně použije cca 600 tun. Používá se v lesnictví, zemědělství, při péči o městskou zeleň, ale často je využíván i hobby zahrádkáři. Je dobře sorbován na půdu, tudíž se nepředpokládá, že by byl vymýván do povrchových vod. Poločas rozpadu se pohybuje okolo 45 dnů, ve vodním prostředí degraduje pomaleji, okolo 91 dnů. V roce 2015 byl organizací IARC (International </w:t>
      </w:r>
      <w:proofErr w:type="spellStart"/>
      <w:r w:rsidRPr="00820756">
        <w:rPr>
          <w:rFonts w:eastAsia="Times New Roman" w:cstheme="minorHAnsi"/>
          <w:color w:val="000000"/>
          <w:lang w:eastAsia="cs-CZ"/>
        </w:rPr>
        <w:t>Agency</w:t>
      </w:r>
      <w:proofErr w:type="spellEnd"/>
      <w:r w:rsidRPr="00820756">
        <w:rPr>
          <w:rFonts w:eastAsia="Times New Roman" w:cstheme="minorHAnsi"/>
          <w:color w:val="000000"/>
          <w:lang w:eastAsia="cs-CZ"/>
        </w:rPr>
        <w:t xml:space="preserve"> </w:t>
      </w:r>
      <w:proofErr w:type="spellStart"/>
      <w:r w:rsidRPr="00820756">
        <w:rPr>
          <w:rFonts w:eastAsia="Times New Roman" w:cstheme="minorHAnsi"/>
          <w:color w:val="000000"/>
          <w:lang w:eastAsia="cs-CZ"/>
        </w:rPr>
        <w:t>for</w:t>
      </w:r>
      <w:proofErr w:type="spellEnd"/>
      <w:r w:rsidRPr="00820756">
        <w:rPr>
          <w:rFonts w:eastAsia="Times New Roman" w:cstheme="minorHAnsi"/>
          <w:color w:val="000000"/>
          <w:lang w:eastAsia="cs-CZ"/>
        </w:rPr>
        <w:t xml:space="preserve"> </w:t>
      </w:r>
      <w:proofErr w:type="spellStart"/>
      <w:r w:rsidRPr="00820756">
        <w:rPr>
          <w:rFonts w:eastAsia="Times New Roman" w:cstheme="minorHAnsi"/>
          <w:color w:val="000000"/>
          <w:lang w:eastAsia="cs-CZ"/>
        </w:rPr>
        <w:t>Research</w:t>
      </w:r>
      <w:proofErr w:type="spellEnd"/>
      <w:r w:rsidRPr="00820756">
        <w:rPr>
          <w:rFonts w:eastAsia="Times New Roman" w:cstheme="minorHAnsi"/>
          <w:color w:val="000000"/>
          <w:lang w:eastAsia="cs-CZ"/>
        </w:rPr>
        <w:t xml:space="preserve"> on </w:t>
      </w:r>
      <w:proofErr w:type="spellStart"/>
      <w:r w:rsidRPr="00820756">
        <w:rPr>
          <w:rFonts w:eastAsia="Times New Roman" w:cstheme="minorHAnsi"/>
          <w:color w:val="000000"/>
          <w:lang w:eastAsia="cs-CZ"/>
        </w:rPr>
        <w:t>Cancer</w:t>
      </w:r>
      <w:proofErr w:type="spellEnd"/>
      <w:r w:rsidRPr="00820756">
        <w:rPr>
          <w:rFonts w:eastAsia="Times New Roman" w:cstheme="minorHAnsi"/>
          <w:color w:val="000000"/>
          <w:lang w:eastAsia="cs-CZ"/>
        </w:rPr>
        <w:t xml:space="preserve"> – mezinárodní agentura pro výzkum rakoviny) zařazen do kategorie 2A – pravděpodobně karcinogenní pro člověka. V některých zemích je již používání </w:t>
      </w:r>
      <w:proofErr w:type="spellStart"/>
      <w:r w:rsidRPr="00820756">
        <w:rPr>
          <w:rFonts w:eastAsia="Times New Roman" w:cstheme="minorHAnsi"/>
          <w:color w:val="000000"/>
          <w:lang w:eastAsia="cs-CZ"/>
        </w:rPr>
        <w:t>glyfosátu</w:t>
      </w:r>
      <w:proofErr w:type="spellEnd"/>
      <w:r w:rsidRPr="00820756">
        <w:rPr>
          <w:rFonts w:eastAsia="Times New Roman" w:cstheme="minorHAnsi"/>
          <w:color w:val="000000"/>
          <w:lang w:eastAsia="cs-CZ"/>
        </w:rPr>
        <w:t xml:space="preserve"> zakázáno (např. Rakousko)</w:t>
      </w:r>
      <w:r w:rsidR="00A31C39">
        <w:rPr>
          <w:rFonts w:eastAsia="Times New Roman" w:cstheme="minorHAnsi"/>
          <w:color w:val="000000"/>
          <w:lang w:eastAsia="cs-CZ"/>
        </w:rPr>
        <w:t xml:space="preserve">. </w:t>
      </w:r>
      <w:proofErr w:type="spellStart"/>
      <w:r w:rsidR="00A31C39">
        <w:rPr>
          <w:rFonts w:eastAsia="Times New Roman" w:cstheme="minorHAnsi"/>
          <w:color w:val="000000"/>
          <w:lang w:eastAsia="cs-CZ"/>
        </w:rPr>
        <w:t>Glyfosát</w:t>
      </w:r>
      <w:proofErr w:type="spellEnd"/>
      <w:r w:rsidRPr="00820756">
        <w:rPr>
          <w:rFonts w:eastAsia="Times New Roman" w:cstheme="minorHAnsi"/>
          <w:color w:val="000000"/>
          <w:lang w:eastAsia="cs-CZ"/>
        </w:rPr>
        <w:t xml:space="preserve"> je </w:t>
      </w:r>
      <w:r w:rsidR="00A31C39">
        <w:rPr>
          <w:rFonts w:eastAsia="Times New Roman" w:cstheme="minorHAnsi"/>
          <w:color w:val="000000"/>
          <w:lang w:eastAsia="cs-CZ"/>
        </w:rPr>
        <w:t xml:space="preserve">ale </w:t>
      </w:r>
      <w:r w:rsidRPr="00820756">
        <w:rPr>
          <w:rFonts w:eastAsia="Times New Roman" w:cstheme="minorHAnsi"/>
          <w:color w:val="000000"/>
          <w:lang w:eastAsia="cs-CZ"/>
        </w:rPr>
        <w:t>momentálně nejčastěji vyráběný</w:t>
      </w:r>
      <w:r w:rsidR="00A31C39">
        <w:rPr>
          <w:rFonts w:eastAsia="Times New Roman" w:cstheme="minorHAnsi"/>
          <w:color w:val="000000"/>
          <w:lang w:eastAsia="cs-CZ"/>
        </w:rPr>
        <w:t xml:space="preserve"> herbicid a existují silné tlaky</w:t>
      </w:r>
      <w:r w:rsidRPr="00820756">
        <w:rPr>
          <w:rFonts w:eastAsia="Times New Roman" w:cstheme="minorHAnsi"/>
          <w:color w:val="000000"/>
          <w:lang w:eastAsia="cs-CZ"/>
        </w:rPr>
        <w:t xml:space="preserve">, aby se na této pozici udržel. </w:t>
      </w:r>
    </w:p>
    <w:p w:rsidR="00A31C39" w:rsidRPr="00820756" w:rsidRDefault="00A31C39" w:rsidP="00820756">
      <w:pPr>
        <w:spacing w:after="0" w:line="240" w:lineRule="auto"/>
        <w:jc w:val="both"/>
        <w:rPr>
          <w:rFonts w:eastAsia="Times New Roman" w:cstheme="minorHAnsi"/>
          <w:lang w:eastAsia="cs-CZ"/>
        </w:rPr>
      </w:pPr>
    </w:p>
    <w:p w:rsidR="00820756" w:rsidRDefault="00820756" w:rsidP="00820756">
      <w:pPr>
        <w:spacing w:after="0" w:line="240" w:lineRule="auto"/>
        <w:jc w:val="both"/>
        <w:rPr>
          <w:rFonts w:eastAsia="Times New Roman" w:cstheme="minorHAnsi"/>
          <w:color w:val="000000"/>
          <w:lang w:eastAsia="cs-CZ"/>
        </w:rPr>
      </w:pPr>
      <w:r w:rsidRPr="00820756">
        <w:rPr>
          <w:rFonts w:eastAsia="Times New Roman" w:cstheme="minorHAnsi"/>
          <w:color w:val="000000"/>
          <w:lang w:eastAsia="cs-CZ"/>
        </w:rPr>
        <w:t xml:space="preserve">Jako „nejmodernější“ pesticidy se v současné době používají </w:t>
      </w:r>
      <w:proofErr w:type="spellStart"/>
      <w:r w:rsidRPr="00820756">
        <w:rPr>
          <w:rFonts w:eastAsia="Times New Roman" w:cstheme="minorHAnsi"/>
          <w:b/>
          <w:color w:val="000000"/>
          <w:lang w:eastAsia="cs-CZ"/>
        </w:rPr>
        <w:t>pyrethroidy</w:t>
      </w:r>
      <w:proofErr w:type="spellEnd"/>
      <w:r w:rsidRPr="00820756">
        <w:rPr>
          <w:rFonts w:eastAsia="Times New Roman" w:cstheme="minorHAnsi"/>
          <w:color w:val="000000"/>
          <w:lang w:eastAsia="cs-CZ"/>
        </w:rPr>
        <w:t xml:space="preserve">, které by měly být k prostředí nejšetrnější možná varianta. Patří sem takoví zástupci, jako je </w:t>
      </w:r>
      <w:proofErr w:type="spellStart"/>
      <w:r w:rsidRPr="00820756">
        <w:rPr>
          <w:rFonts w:eastAsia="Times New Roman" w:cstheme="minorHAnsi"/>
          <w:b/>
          <w:color w:val="000000"/>
          <w:lang w:eastAsia="cs-CZ"/>
        </w:rPr>
        <w:t>cypermethrin</w:t>
      </w:r>
      <w:proofErr w:type="spellEnd"/>
      <w:r w:rsidRPr="00820756">
        <w:rPr>
          <w:rFonts w:eastAsia="Times New Roman" w:cstheme="minorHAnsi"/>
          <w:b/>
          <w:color w:val="000000"/>
          <w:lang w:eastAsia="cs-CZ"/>
        </w:rPr>
        <w:t xml:space="preserve">, </w:t>
      </w:r>
      <w:proofErr w:type="spellStart"/>
      <w:r w:rsidRPr="00820756">
        <w:rPr>
          <w:rFonts w:eastAsia="Times New Roman" w:cstheme="minorHAnsi"/>
          <w:b/>
          <w:color w:val="000000"/>
          <w:lang w:eastAsia="cs-CZ"/>
        </w:rPr>
        <w:t>permethrin</w:t>
      </w:r>
      <w:proofErr w:type="spellEnd"/>
      <w:r w:rsidRPr="00820756">
        <w:rPr>
          <w:rFonts w:eastAsia="Times New Roman" w:cstheme="minorHAnsi"/>
          <w:color w:val="000000"/>
          <w:lang w:eastAsia="cs-CZ"/>
        </w:rPr>
        <w:t xml:space="preserve"> nebo </w:t>
      </w:r>
      <w:proofErr w:type="spellStart"/>
      <w:r w:rsidRPr="00820756">
        <w:rPr>
          <w:rFonts w:eastAsia="Times New Roman" w:cstheme="minorHAnsi"/>
          <w:b/>
          <w:color w:val="000000"/>
          <w:lang w:eastAsia="cs-CZ"/>
        </w:rPr>
        <w:t>cyfluthri</w:t>
      </w:r>
      <w:r w:rsidRPr="00820756">
        <w:rPr>
          <w:rFonts w:eastAsia="Times New Roman" w:cstheme="minorHAnsi"/>
          <w:color w:val="000000"/>
          <w:lang w:eastAsia="cs-CZ"/>
        </w:rPr>
        <w:t>n</w:t>
      </w:r>
      <w:proofErr w:type="spellEnd"/>
      <w:r w:rsidRPr="00820756">
        <w:rPr>
          <w:rFonts w:eastAsia="Times New Roman" w:cstheme="minorHAnsi"/>
          <w:color w:val="000000"/>
          <w:lang w:eastAsia="cs-CZ"/>
        </w:rPr>
        <w:t xml:space="preserve">. Tyto látky se mimo jiné používají i v </w:t>
      </w:r>
      <w:proofErr w:type="spellStart"/>
      <w:r w:rsidRPr="00820756">
        <w:rPr>
          <w:rFonts w:eastAsia="Times New Roman" w:cstheme="minorHAnsi"/>
          <w:color w:val="000000"/>
          <w:lang w:eastAsia="cs-CZ"/>
        </w:rPr>
        <w:t>antiparazitických</w:t>
      </w:r>
      <w:proofErr w:type="spellEnd"/>
      <w:r w:rsidRPr="00820756">
        <w:rPr>
          <w:rFonts w:eastAsia="Times New Roman" w:cstheme="minorHAnsi"/>
          <w:color w:val="000000"/>
          <w:lang w:eastAsia="cs-CZ"/>
        </w:rPr>
        <w:t xml:space="preserve"> prostředcích pro domácí mazlíčky. </w:t>
      </w:r>
    </w:p>
    <w:p w:rsidR="00A31C39" w:rsidRPr="00820756" w:rsidRDefault="00A31C39" w:rsidP="00820756">
      <w:pPr>
        <w:spacing w:after="0" w:line="240" w:lineRule="auto"/>
        <w:jc w:val="both"/>
        <w:rPr>
          <w:rFonts w:eastAsia="Times New Roman" w:cstheme="minorHAnsi"/>
          <w:lang w:eastAsia="cs-CZ"/>
        </w:rPr>
      </w:pPr>
    </w:p>
    <w:p w:rsidR="00820756" w:rsidRPr="00820756" w:rsidRDefault="00820756" w:rsidP="00820756">
      <w:pPr>
        <w:spacing w:after="0" w:line="240" w:lineRule="auto"/>
        <w:jc w:val="both"/>
        <w:rPr>
          <w:rFonts w:eastAsia="Times New Roman" w:cstheme="minorHAnsi"/>
          <w:lang w:eastAsia="cs-CZ"/>
        </w:rPr>
      </w:pPr>
      <w:r w:rsidRPr="00820756">
        <w:rPr>
          <w:rFonts w:eastAsia="Times New Roman" w:cstheme="minorHAnsi"/>
          <w:color w:val="000000"/>
          <w:lang w:eastAsia="cs-CZ"/>
        </w:rPr>
        <w:t>Při kontrole kontaminace podze</w:t>
      </w:r>
      <w:r w:rsidR="00A31C39">
        <w:rPr>
          <w:rFonts w:eastAsia="Times New Roman" w:cstheme="minorHAnsi"/>
          <w:color w:val="000000"/>
          <w:lang w:eastAsia="cs-CZ"/>
        </w:rPr>
        <w:t>mních vod pesticidy v roce 2017,</w:t>
      </w:r>
      <w:r w:rsidRPr="00820756">
        <w:rPr>
          <w:rFonts w:eastAsia="Times New Roman" w:cstheme="minorHAnsi"/>
          <w:color w:val="000000"/>
          <w:lang w:eastAsia="cs-CZ"/>
        </w:rPr>
        <w:t xml:space="preserve"> prováděné centrem RECETOX, se zjistila poměrně významná kontaminace </w:t>
      </w:r>
      <w:proofErr w:type="spellStart"/>
      <w:r w:rsidRPr="00820756">
        <w:rPr>
          <w:rFonts w:eastAsia="Times New Roman" w:cstheme="minorHAnsi"/>
          <w:b/>
          <w:color w:val="000000"/>
          <w:lang w:eastAsia="cs-CZ"/>
        </w:rPr>
        <w:t>simazinem</w:t>
      </w:r>
      <w:proofErr w:type="spellEnd"/>
      <w:r w:rsidRPr="00820756">
        <w:rPr>
          <w:rFonts w:eastAsia="Times New Roman" w:cstheme="minorHAnsi"/>
          <w:color w:val="000000"/>
          <w:lang w:eastAsia="cs-CZ"/>
        </w:rPr>
        <w:t xml:space="preserve">. Tento pesticid byl již legislativně zakázán, tudíž by již v prostředí detekován být neměl. Zjistilo se, že </w:t>
      </w:r>
      <w:proofErr w:type="spellStart"/>
      <w:r w:rsidRPr="00820756">
        <w:rPr>
          <w:rFonts w:eastAsia="Times New Roman" w:cstheme="minorHAnsi"/>
          <w:color w:val="000000"/>
          <w:lang w:eastAsia="cs-CZ"/>
        </w:rPr>
        <w:t>simazin</w:t>
      </w:r>
      <w:proofErr w:type="spellEnd"/>
      <w:r w:rsidRPr="00820756">
        <w:rPr>
          <w:rFonts w:eastAsia="Times New Roman" w:cstheme="minorHAnsi"/>
          <w:color w:val="000000"/>
          <w:lang w:eastAsia="cs-CZ"/>
        </w:rPr>
        <w:t xml:space="preserve"> je v současnosti povolen jako nečistota pesticidu </w:t>
      </w:r>
      <w:proofErr w:type="spellStart"/>
      <w:r w:rsidRPr="00820756">
        <w:rPr>
          <w:rFonts w:eastAsia="Times New Roman" w:cstheme="minorHAnsi"/>
          <w:b/>
          <w:color w:val="000000"/>
          <w:lang w:eastAsia="cs-CZ"/>
        </w:rPr>
        <w:t>terbuthylazinu</w:t>
      </w:r>
      <w:proofErr w:type="spellEnd"/>
      <w:r w:rsidRPr="00820756">
        <w:rPr>
          <w:rFonts w:eastAsia="Times New Roman" w:cstheme="minorHAnsi"/>
          <w:color w:val="000000"/>
          <w:lang w:eastAsia="cs-CZ"/>
        </w:rPr>
        <w:t xml:space="preserve">, a to až do výše 3 % celkového množství. Tato skutečnost vede k tomu, že se </w:t>
      </w:r>
      <w:proofErr w:type="spellStart"/>
      <w:r w:rsidRPr="00820756">
        <w:rPr>
          <w:rFonts w:eastAsia="Times New Roman" w:cstheme="minorHAnsi"/>
          <w:color w:val="000000"/>
          <w:lang w:eastAsia="cs-CZ"/>
        </w:rPr>
        <w:t>simazin</w:t>
      </w:r>
      <w:proofErr w:type="spellEnd"/>
      <w:r w:rsidRPr="00820756">
        <w:rPr>
          <w:rFonts w:eastAsia="Times New Roman" w:cstheme="minorHAnsi"/>
          <w:color w:val="000000"/>
          <w:lang w:eastAsia="cs-CZ"/>
        </w:rPr>
        <w:t xml:space="preserve"> po svém zákazu, pouze jako nečistota, vyskytuje v prostředí ve větším množství, než když byl sám používán. Tyto </w:t>
      </w:r>
      <w:r w:rsidR="00A31C39">
        <w:rPr>
          <w:rFonts w:eastAsia="Times New Roman" w:cstheme="minorHAnsi"/>
          <w:color w:val="000000"/>
          <w:lang w:eastAsia="cs-CZ"/>
        </w:rPr>
        <w:t>situace nejsou až tak výjimečné</w:t>
      </w:r>
      <w:r w:rsidRPr="00820756">
        <w:rPr>
          <w:rFonts w:eastAsia="Times New Roman" w:cstheme="minorHAnsi"/>
          <w:color w:val="000000"/>
          <w:lang w:eastAsia="cs-CZ"/>
        </w:rPr>
        <w:t xml:space="preserve"> a jsou způsobeny nedostatkem informací o chemických látkách jako takových, nebo nedostatečným sdílením toho, co je již o takových látkách </w:t>
      </w:r>
      <w:r w:rsidRPr="00820756">
        <w:rPr>
          <w:rFonts w:eastAsia="Times New Roman" w:cstheme="minorHAnsi"/>
          <w:color w:val="000000"/>
          <w:lang w:eastAsia="cs-CZ"/>
        </w:rPr>
        <w:lastRenderedPageBreak/>
        <w:t>známo. V neposlední řadě je problémem i legislativa, která se může za určitých okolností tvářit velmi přísně, avšak při pozorném prozkoumání je možné nalézt spoustu mezer, nedokonalostí a cest, které se nabízí k obejití. </w:t>
      </w:r>
    </w:p>
    <w:p w:rsidR="00820756" w:rsidRPr="00820756" w:rsidRDefault="00820756" w:rsidP="00820756">
      <w:pPr>
        <w:spacing w:after="0" w:line="240" w:lineRule="auto"/>
        <w:jc w:val="both"/>
        <w:rPr>
          <w:rFonts w:eastAsia="Times New Roman" w:cstheme="minorHAnsi"/>
          <w:lang w:eastAsia="cs-CZ"/>
        </w:rPr>
      </w:pPr>
      <w:r w:rsidRPr="00820756">
        <w:rPr>
          <w:rFonts w:eastAsia="Times New Roman" w:cstheme="minorHAnsi"/>
          <w:color w:val="000000"/>
          <w:lang w:eastAsia="cs-CZ"/>
        </w:rPr>
        <w:t>O tom, jaké pesticidy se konkrétně používají na našem území a v jakém množství, se můžete dočíst na stránkách UKZÚZ (Ústřední kontrolní a zkušební ústav zemědělský), konkrétně na tomto odkazu: http://eagri.cz/public/web/file/626672/celek_CZ_2018b.pdf. </w:t>
      </w:r>
    </w:p>
    <w:p w:rsidR="00C032E7" w:rsidRDefault="00C032E7">
      <w:pPr>
        <w:rPr>
          <w:rFonts w:eastAsia="Times New Roman" w:cstheme="minorHAnsi"/>
          <w:color w:val="000000"/>
          <w:lang w:eastAsia="cs-CZ"/>
        </w:rPr>
      </w:pPr>
      <w:r>
        <w:rPr>
          <w:rFonts w:eastAsia="Times New Roman" w:cstheme="minorHAnsi"/>
          <w:color w:val="000000"/>
          <w:lang w:eastAsia="cs-CZ"/>
        </w:rPr>
        <w:br w:type="page"/>
      </w:r>
    </w:p>
    <w:p w:rsidR="00820756" w:rsidRPr="00820756" w:rsidRDefault="00BD3027" w:rsidP="00820756">
      <w:pPr>
        <w:spacing w:after="0" w:line="240" w:lineRule="auto"/>
        <w:rPr>
          <w:rFonts w:ascii="Dimenze RB" w:eastAsia="Times New Roman" w:hAnsi="Dimenze RB" w:cstheme="minorHAnsi"/>
          <w:sz w:val="28"/>
          <w:szCs w:val="28"/>
          <w:lang w:eastAsia="cs-CZ"/>
        </w:rPr>
      </w:pPr>
      <w:r>
        <w:rPr>
          <w:rFonts w:ascii="Dimenze RB" w:eastAsia="Times New Roman" w:hAnsi="Dimenze RB" w:cstheme="minorHAnsi"/>
          <w:b/>
          <w:bCs/>
          <w:color w:val="000000"/>
          <w:sz w:val="28"/>
          <w:szCs w:val="28"/>
          <w:lang w:eastAsia="cs-CZ"/>
        </w:rPr>
        <w:lastRenderedPageBreak/>
        <w:t>Polycyklické aromatické uhlovodíky (</w:t>
      </w:r>
      <w:proofErr w:type="spellStart"/>
      <w:r w:rsidR="00820756" w:rsidRPr="00820756">
        <w:rPr>
          <w:rFonts w:ascii="Dimenze RB" w:eastAsia="Times New Roman" w:hAnsi="Dimenze RB" w:cstheme="minorHAnsi"/>
          <w:b/>
          <w:bCs/>
          <w:color w:val="000000"/>
          <w:sz w:val="28"/>
          <w:szCs w:val="28"/>
          <w:lang w:eastAsia="cs-CZ"/>
        </w:rPr>
        <w:t>PAHs</w:t>
      </w:r>
      <w:proofErr w:type="spellEnd"/>
      <w:r>
        <w:rPr>
          <w:rFonts w:ascii="Dimenze RB" w:eastAsia="Times New Roman" w:hAnsi="Dimenze RB" w:cstheme="minorHAnsi"/>
          <w:b/>
          <w:bCs/>
          <w:color w:val="000000"/>
          <w:sz w:val="28"/>
          <w:szCs w:val="28"/>
          <w:lang w:eastAsia="cs-CZ"/>
        </w:rPr>
        <w:t>)</w:t>
      </w:r>
    </w:p>
    <w:p w:rsidR="00BD3027" w:rsidRDefault="00BD3027" w:rsidP="00820756">
      <w:pPr>
        <w:spacing w:after="0" w:line="240" w:lineRule="auto"/>
        <w:jc w:val="both"/>
        <w:rPr>
          <w:rFonts w:eastAsia="Times New Roman" w:cstheme="minorHAnsi"/>
          <w:color w:val="000000"/>
          <w:lang w:eastAsia="cs-CZ"/>
        </w:rPr>
      </w:pPr>
    </w:p>
    <w:p w:rsidR="00820756" w:rsidRDefault="00820756" w:rsidP="00820756">
      <w:pPr>
        <w:spacing w:after="0" w:line="240" w:lineRule="auto"/>
        <w:jc w:val="both"/>
        <w:rPr>
          <w:rFonts w:eastAsia="Times New Roman" w:cstheme="minorHAnsi"/>
          <w:color w:val="000000"/>
          <w:lang w:eastAsia="cs-CZ"/>
        </w:rPr>
      </w:pPr>
      <w:r w:rsidRPr="00820756">
        <w:rPr>
          <w:rFonts w:eastAsia="Times New Roman" w:cstheme="minorHAnsi"/>
          <w:b/>
          <w:color w:val="000000"/>
          <w:lang w:eastAsia="cs-CZ"/>
        </w:rPr>
        <w:t>Polycyklické aromatické uhlovodíky (</w:t>
      </w:r>
      <w:proofErr w:type="spellStart"/>
      <w:r w:rsidRPr="00820756">
        <w:rPr>
          <w:rFonts w:eastAsia="Times New Roman" w:cstheme="minorHAnsi"/>
          <w:b/>
          <w:color w:val="000000"/>
          <w:lang w:eastAsia="cs-CZ"/>
        </w:rPr>
        <w:t>PAHs</w:t>
      </w:r>
      <w:proofErr w:type="spellEnd"/>
      <w:r w:rsidRPr="00820756">
        <w:rPr>
          <w:rFonts w:eastAsia="Times New Roman" w:cstheme="minorHAnsi"/>
          <w:color w:val="000000"/>
          <w:lang w:eastAsia="cs-CZ"/>
        </w:rPr>
        <w:t xml:space="preserve"> z anglického </w:t>
      </w:r>
      <w:proofErr w:type="spellStart"/>
      <w:r w:rsidRPr="00820756">
        <w:rPr>
          <w:rFonts w:eastAsia="Times New Roman" w:cstheme="minorHAnsi"/>
          <w:color w:val="000000"/>
          <w:lang w:eastAsia="cs-CZ"/>
        </w:rPr>
        <w:t>polycyclic</w:t>
      </w:r>
      <w:proofErr w:type="spellEnd"/>
      <w:r w:rsidRPr="00820756">
        <w:rPr>
          <w:rFonts w:eastAsia="Times New Roman" w:cstheme="minorHAnsi"/>
          <w:color w:val="000000"/>
          <w:lang w:eastAsia="cs-CZ"/>
        </w:rPr>
        <w:t xml:space="preserve"> </w:t>
      </w:r>
      <w:proofErr w:type="spellStart"/>
      <w:r w:rsidRPr="00820756">
        <w:rPr>
          <w:rFonts w:eastAsia="Times New Roman" w:cstheme="minorHAnsi"/>
          <w:color w:val="000000"/>
          <w:lang w:eastAsia="cs-CZ"/>
        </w:rPr>
        <w:t>aromatic</w:t>
      </w:r>
      <w:proofErr w:type="spellEnd"/>
      <w:r w:rsidRPr="00820756">
        <w:rPr>
          <w:rFonts w:eastAsia="Times New Roman" w:cstheme="minorHAnsi"/>
          <w:color w:val="000000"/>
          <w:lang w:eastAsia="cs-CZ"/>
        </w:rPr>
        <w:t xml:space="preserve"> </w:t>
      </w:r>
      <w:proofErr w:type="spellStart"/>
      <w:r w:rsidRPr="00820756">
        <w:rPr>
          <w:rFonts w:eastAsia="Times New Roman" w:cstheme="minorHAnsi"/>
          <w:color w:val="000000"/>
          <w:lang w:eastAsia="cs-CZ"/>
        </w:rPr>
        <w:t>hydrocarbons</w:t>
      </w:r>
      <w:proofErr w:type="spellEnd"/>
      <w:r w:rsidRPr="00820756">
        <w:rPr>
          <w:rFonts w:eastAsia="Times New Roman" w:cstheme="minorHAnsi"/>
          <w:color w:val="000000"/>
          <w:lang w:eastAsia="cs-CZ"/>
        </w:rPr>
        <w:t xml:space="preserve">) jsou širokou skupinou organických látek. Skládají se z nejméně dvou kondenzovaných benzenových jader. Benzenová jádra se mezi sebou spojují, může se jich spojit nekonečné množství a </w:t>
      </w:r>
      <w:proofErr w:type="spellStart"/>
      <w:r w:rsidRPr="00820756">
        <w:rPr>
          <w:rFonts w:eastAsia="Times New Roman" w:cstheme="minorHAnsi"/>
          <w:color w:val="000000"/>
          <w:lang w:eastAsia="cs-CZ"/>
        </w:rPr>
        <w:t>PAHs</w:t>
      </w:r>
      <w:proofErr w:type="spellEnd"/>
      <w:r w:rsidRPr="00820756">
        <w:rPr>
          <w:rFonts w:eastAsia="Times New Roman" w:cstheme="minorHAnsi"/>
          <w:color w:val="000000"/>
          <w:lang w:eastAsia="cs-CZ"/>
        </w:rPr>
        <w:t xml:space="preserve"> tak tvoří široké spektrum látek. Můžou na sebe také vázat funkční skupiny a různé heteroatomy, poté hovoříme o derivátech </w:t>
      </w:r>
      <w:proofErr w:type="spellStart"/>
      <w:r w:rsidRPr="00820756">
        <w:rPr>
          <w:rFonts w:eastAsia="Times New Roman" w:cstheme="minorHAnsi"/>
          <w:color w:val="000000"/>
          <w:lang w:eastAsia="cs-CZ"/>
        </w:rPr>
        <w:t>PAHs</w:t>
      </w:r>
      <w:proofErr w:type="spellEnd"/>
      <w:r w:rsidRPr="00820756">
        <w:rPr>
          <w:rFonts w:eastAsia="Times New Roman" w:cstheme="minorHAnsi"/>
          <w:color w:val="000000"/>
          <w:lang w:eastAsia="cs-CZ"/>
        </w:rPr>
        <w:t xml:space="preserve">. Z těchto důvodů se špatně analyzují a většinou se měří jen pár vybraných sloučenin. V drtivé většině případů se měří 16 </w:t>
      </w:r>
      <w:r w:rsidR="000F3D51">
        <w:rPr>
          <w:rFonts w:eastAsia="Times New Roman" w:cstheme="minorHAnsi"/>
          <w:color w:val="000000"/>
          <w:lang w:eastAsia="cs-CZ"/>
        </w:rPr>
        <w:t xml:space="preserve">tzv. prioritních </w:t>
      </w:r>
      <w:proofErr w:type="spellStart"/>
      <w:r w:rsidR="000F3D51">
        <w:rPr>
          <w:rFonts w:eastAsia="Times New Roman" w:cstheme="minorHAnsi"/>
          <w:color w:val="000000"/>
          <w:lang w:eastAsia="cs-CZ"/>
        </w:rPr>
        <w:t>PAHs</w:t>
      </w:r>
      <w:proofErr w:type="spellEnd"/>
      <w:r w:rsidR="000F3D51">
        <w:rPr>
          <w:rFonts w:eastAsia="Times New Roman" w:cstheme="minorHAnsi"/>
          <w:color w:val="000000"/>
          <w:lang w:eastAsia="cs-CZ"/>
        </w:rPr>
        <w:t>.</w:t>
      </w:r>
      <w:r w:rsidRPr="00820756">
        <w:rPr>
          <w:rFonts w:eastAsia="Times New Roman" w:cstheme="minorHAnsi"/>
          <w:color w:val="000000"/>
          <w:lang w:eastAsia="cs-CZ"/>
        </w:rPr>
        <w:t xml:space="preserve"> Mezi těchto </w:t>
      </w:r>
      <w:r w:rsidR="000F3D51">
        <w:rPr>
          <w:rFonts w:eastAsia="Times New Roman" w:cstheme="minorHAnsi"/>
          <w:color w:val="000000"/>
          <w:lang w:eastAsia="cs-CZ"/>
        </w:rPr>
        <w:t xml:space="preserve">16 </w:t>
      </w:r>
      <w:r w:rsidRPr="00820756">
        <w:rPr>
          <w:rFonts w:eastAsia="Times New Roman" w:cstheme="minorHAnsi"/>
          <w:color w:val="000000"/>
          <w:lang w:eastAsia="cs-CZ"/>
        </w:rPr>
        <w:t xml:space="preserve">vybraných zástupců patří </w:t>
      </w:r>
      <w:r w:rsidR="000F3D51">
        <w:rPr>
          <w:rFonts w:eastAsia="Times New Roman" w:cstheme="minorHAnsi"/>
          <w:color w:val="000000"/>
          <w:lang w:eastAsia="cs-CZ"/>
        </w:rPr>
        <w:t xml:space="preserve">např. </w:t>
      </w:r>
      <w:proofErr w:type="spellStart"/>
      <w:proofErr w:type="gramStart"/>
      <w:r w:rsidRPr="00820756">
        <w:rPr>
          <w:rFonts w:eastAsia="Times New Roman" w:cstheme="minorHAnsi"/>
          <w:b/>
          <w:color w:val="000000"/>
          <w:lang w:eastAsia="cs-CZ"/>
        </w:rPr>
        <w:t>benzo</w:t>
      </w:r>
      <w:proofErr w:type="spellEnd"/>
      <w:r w:rsidRPr="00820756">
        <w:rPr>
          <w:rFonts w:eastAsia="Times New Roman" w:cstheme="minorHAnsi"/>
          <w:b/>
          <w:color w:val="000000"/>
          <w:lang w:eastAsia="cs-CZ"/>
        </w:rPr>
        <w:t>(a)pyren</w:t>
      </w:r>
      <w:proofErr w:type="gramEnd"/>
      <w:r w:rsidRPr="00820756">
        <w:rPr>
          <w:rFonts w:eastAsia="Times New Roman" w:cstheme="minorHAnsi"/>
          <w:color w:val="000000"/>
          <w:lang w:eastAsia="cs-CZ"/>
        </w:rPr>
        <w:t xml:space="preserve">, který je pro lidi prokazatelně karcinogenní. Je jediným zástupcem, u kterého se zavedla legislativa na jeho emisní limity. Toxicita </w:t>
      </w:r>
      <w:proofErr w:type="spellStart"/>
      <w:r w:rsidRPr="00820756">
        <w:rPr>
          <w:rFonts w:eastAsia="Times New Roman" w:cstheme="minorHAnsi"/>
          <w:color w:val="000000"/>
          <w:lang w:eastAsia="cs-CZ"/>
        </w:rPr>
        <w:t>PAHs</w:t>
      </w:r>
      <w:proofErr w:type="spellEnd"/>
      <w:r w:rsidRPr="00820756">
        <w:rPr>
          <w:rFonts w:eastAsia="Times New Roman" w:cstheme="minorHAnsi"/>
          <w:color w:val="000000"/>
          <w:lang w:eastAsia="cs-CZ"/>
        </w:rPr>
        <w:t xml:space="preserve"> se poté většinou vztahuje právě na </w:t>
      </w:r>
      <w:proofErr w:type="spellStart"/>
      <w:proofErr w:type="gramStart"/>
      <w:r w:rsidRPr="00820756">
        <w:rPr>
          <w:rFonts w:eastAsia="Times New Roman" w:cstheme="minorHAnsi"/>
          <w:color w:val="000000"/>
          <w:lang w:eastAsia="cs-CZ"/>
        </w:rPr>
        <w:t>benzo</w:t>
      </w:r>
      <w:proofErr w:type="spellEnd"/>
      <w:r w:rsidRPr="00820756">
        <w:rPr>
          <w:rFonts w:eastAsia="Times New Roman" w:cstheme="minorHAnsi"/>
          <w:color w:val="000000"/>
          <w:lang w:eastAsia="cs-CZ"/>
        </w:rPr>
        <w:t>(a)pyren</w:t>
      </w:r>
      <w:proofErr w:type="gramEnd"/>
      <w:r w:rsidRPr="00820756">
        <w:rPr>
          <w:rFonts w:eastAsia="Times New Roman" w:cstheme="minorHAnsi"/>
          <w:color w:val="000000"/>
          <w:lang w:eastAsia="cs-CZ"/>
        </w:rPr>
        <w:t xml:space="preserve"> a protože </w:t>
      </w:r>
      <w:proofErr w:type="spellStart"/>
      <w:r w:rsidRPr="00820756">
        <w:rPr>
          <w:rFonts w:eastAsia="Times New Roman" w:cstheme="minorHAnsi"/>
          <w:color w:val="000000"/>
          <w:lang w:eastAsia="cs-CZ"/>
        </w:rPr>
        <w:t>PAHs</w:t>
      </w:r>
      <w:proofErr w:type="spellEnd"/>
      <w:r w:rsidRPr="00820756">
        <w:rPr>
          <w:rFonts w:eastAsia="Times New Roman" w:cstheme="minorHAnsi"/>
          <w:color w:val="000000"/>
          <w:lang w:eastAsia="cs-CZ"/>
        </w:rPr>
        <w:t xml:space="preserve"> mají podobné toxické vlastnosti, uvádí se jako </w:t>
      </w:r>
      <w:r w:rsidR="0052577D">
        <w:rPr>
          <w:rFonts w:eastAsia="Times New Roman" w:cstheme="minorHAnsi"/>
          <w:color w:val="000000"/>
          <w:lang w:eastAsia="cs-CZ"/>
        </w:rPr>
        <w:t>součet</w:t>
      </w:r>
      <w:r w:rsidRPr="00820756">
        <w:rPr>
          <w:rFonts w:eastAsia="Times New Roman" w:cstheme="minorHAnsi"/>
          <w:color w:val="000000"/>
          <w:lang w:eastAsia="cs-CZ"/>
        </w:rPr>
        <w:t xml:space="preserve">. </w:t>
      </w:r>
      <w:proofErr w:type="spellStart"/>
      <w:r w:rsidRPr="00820756">
        <w:rPr>
          <w:rFonts w:eastAsia="Times New Roman" w:cstheme="minorHAnsi"/>
          <w:color w:val="000000"/>
          <w:lang w:eastAsia="cs-CZ"/>
        </w:rPr>
        <w:t>PAHs</w:t>
      </w:r>
      <w:proofErr w:type="spellEnd"/>
      <w:r w:rsidRPr="00820756">
        <w:rPr>
          <w:rFonts w:eastAsia="Times New Roman" w:cstheme="minorHAnsi"/>
          <w:color w:val="000000"/>
          <w:lang w:eastAsia="cs-CZ"/>
        </w:rPr>
        <w:t xml:space="preserve"> jsou dráždivé látky, mohou poškozovat ledvin</w:t>
      </w:r>
      <w:r w:rsidR="0052577D">
        <w:rPr>
          <w:rFonts w:eastAsia="Times New Roman" w:cstheme="minorHAnsi"/>
          <w:color w:val="000000"/>
          <w:lang w:eastAsia="cs-CZ"/>
        </w:rPr>
        <w:t xml:space="preserve">y a játra, </w:t>
      </w:r>
      <w:r w:rsidRPr="00820756">
        <w:rPr>
          <w:rFonts w:eastAsia="Times New Roman" w:cstheme="minorHAnsi"/>
          <w:color w:val="000000"/>
          <w:lang w:eastAsia="cs-CZ"/>
        </w:rPr>
        <w:t>jsou karcinogenní, mutagenní a teratogenní. </w:t>
      </w:r>
    </w:p>
    <w:p w:rsidR="0052577D" w:rsidRPr="00820756" w:rsidRDefault="0052577D" w:rsidP="00820756">
      <w:pPr>
        <w:spacing w:after="0" w:line="240" w:lineRule="auto"/>
        <w:jc w:val="both"/>
        <w:rPr>
          <w:rFonts w:eastAsia="Times New Roman" w:cstheme="minorHAnsi"/>
          <w:lang w:eastAsia="cs-CZ"/>
        </w:rPr>
      </w:pPr>
    </w:p>
    <w:p w:rsidR="00820756" w:rsidRDefault="00820756" w:rsidP="00820756">
      <w:pPr>
        <w:spacing w:after="0" w:line="240" w:lineRule="auto"/>
        <w:jc w:val="both"/>
        <w:rPr>
          <w:rFonts w:eastAsia="Times New Roman" w:cstheme="minorHAnsi"/>
          <w:color w:val="000000"/>
          <w:lang w:eastAsia="cs-CZ"/>
        </w:rPr>
      </w:pPr>
      <w:proofErr w:type="spellStart"/>
      <w:r w:rsidRPr="00820756">
        <w:rPr>
          <w:rFonts w:eastAsia="Times New Roman" w:cstheme="minorHAnsi"/>
          <w:color w:val="000000"/>
          <w:lang w:eastAsia="cs-CZ"/>
        </w:rPr>
        <w:t>PAHs</w:t>
      </w:r>
      <w:proofErr w:type="spellEnd"/>
      <w:r w:rsidRPr="00820756">
        <w:rPr>
          <w:rFonts w:eastAsia="Times New Roman" w:cstheme="minorHAnsi"/>
          <w:color w:val="000000"/>
          <w:lang w:eastAsia="cs-CZ"/>
        </w:rPr>
        <w:t xml:space="preserve"> jsou produktem nedokonalého spalování jakékoli organické hmoty. Během dokonalého spalování (dostatečný přístup kyslíku a dostatečně vysoká teplota) nevznikají. Záměrně se vyrábějí jen výjimečně, většinou pro vědecké použití. Do prostředí se dostávají lidskou činností i z přírodních zdrojů. </w:t>
      </w:r>
      <w:proofErr w:type="spellStart"/>
      <w:r w:rsidRPr="00820756">
        <w:rPr>
          <w:rFonts w:eastAsia="Times New Roman" w:cstheme="minorHAnsi"/>
          <w:color w:val="000000"/>
          <w:lang w:eastAsia="cs-CZ"/>
        </w:rPr>
        <w:t>PAHs</w:t>
      </w:r>
      <w:proofErr w:type="spellEnd"/>
      <w:r w:rsidRPr="00820756">
        <w:rPr>
          <w:rFonts w:eastAsia="Times New Roman" w:cstheme="minorHAnsi"/>
          <w:color w:val="000000"/>
          <w:lang w:eastAsia="cs-CZ"/>
        </w:rPr>
        <w:t xml:space="preserve"> ale vznikají třeba i během kouření, hoření vonných svíček nebo smažení řízků či při grilov</w:t>
      </w:r>
      <w:r w:rsidR="0052577D">
        <w:rPr>
          <w:rFonts w:eastAsia="Times New Roman" w:cstheme="minorHAnsi"/>
          <w:color w:val="000000"/>
          <w:lang w:eastAsia="cs-CZ"/>
        </w:rPr>
        <w:t>ání</w:t>
      </w:r>
      <w:r w:rsidRPr="00820756">
        <w:rPr>
          <w:rFonts w:eastAsia="Times New Roman" w:cstheme="minorHAnsi"/>
          <w:color w:val="000000"/>
          <w:lang w:eastAsia="cs-CZ"/>
        </w:rPr>
        <w:t xml:space="preserve">. Přírodními zdroji jsou pak sopky a různé požáry. Z tohoto důvodu se řadí mezi nejstarší známé polutanty a doprovází lidstvo od nepaměti. Lidé i další organismy si proto vyvinuly obranný mechanismus, jak </w:t>
      </w:r>
      <w:proofErr w:type="spellStart"/>
      <w:r w:rsidRPr="00820756">
        <w:rPr>
          <w:rFonts w:eastAsia="Times New Roman" w:cstheme="minorHAnsi"/>
          <w:color w:val="000000"/>
          <w:lang w:eastAsia="cs-CZ"/>
        </w:rPr>
        <w:t>PAHs</w:t>
      </w:r>
      <w:proofErr w:type="spellEnd"/>
      <w:r w:rsidRPr="00820756">
        <w:rPr>
          <w:rFonts w:eastAsia="Times New Roman" w:cstheme="minorHAnsi"/>
          <w:color w:val="000000"/>
          <w:lang w:eastAsia="cs-CZ"/>
        </w:rPr>
        <w:t xml:space="preserve"> z těla odbourávat. Nemusíte mít tedy strach opéct si špekáček, vaše tělo je na tuto variantu připraveno. Bohužel se </w:t>
      </w:r>
      <w:proofErr w:type="spellStart"/>
      <w:r w:rsidRPr="00820756">
        <w:rPr>
          <w:rFonts w:eastAsia="Times New Roman" w:cstheme="minorHAnsi"/>
          <w:color w:val="000000"/>
          <w:lang w:eastAsia="cs-CZ"/>
        </w:rPr>
        <w:t>PAHs</w:t>
      </w:r>
      <w:proofErr w:type="spellEnd"/>
      <w:r w:rsidRPr="00820756">
        <w:rPr>
          <w:rFonts w:eastAsia="Times New Roman" w:cstheme="minorHAnsi"/>
          <w:color w:val="000000"/>
          <w:lang w:eastAsia="cs-CZ"/>
        </w:rPr>
        <w:t xml:space="preserve"> dostávají do prostředí pořád ve vyšších koncentracích a naše tělo je tak už nestačí eliminovat. Postupně se proto bioakumulují.</w:t>
      </w:r>
    </w:p>
    <w:p w:rsidR="0052577D" w:rsidRPr="00820756" w:rsidRDefault="0052577D" w:rsidP="00820756">
      <w:pPr>
        <w:spacing w:after="0" w:line="240" w:lineRule="auto"/>
        <w:jc w:val="both"/>
        <w:rPr>
          <w:rFonts w:eastAsia="Times New Roman" w:cstheme="minorHAnsi"/>
          <w:lang w:eastAsia="cs-CZ"/>
        </w:rPr>
      </w:pPr>
    </w:p>
    <w:p w:rsidR="00820756" w:rsidRDefault="00820756" w:rsidP="00820756">
      <w:pPr>
        <w:spacing w:after="0" w:line="240" w:lineRule="auto"/>
        <w:jc w:val="both"/>
        <w:rPr>
          <w:rFonts w:eastAsia="Times New Roman" w:cstheme="minorHAnsi"/>
          <w:color w:val="000000"/>
          <w:lang w:eastAsia="cs-CZ"/>
        </w:rPr>
      </w:pPr>
      <w:proofErr w:type="spellStart"/>
      <w:r w:rsidRPr="00820756">
        <w:rPr>
          <w:rFonts w:eastAsia="Times New Roman" w:cstheme="minorHAnsi"/>
          <w:color w:val="000000"/>
          <w:lang w:eastAsia="cs-CZ"/>
        </w:rPr>
        <w:t>PAHs</w:t>
      </w:r>
      <w:proofErr w:type="spellEnd"/>
      <w:r w:rsidRPr="00820756">
        <w:rPr>
          <w:rFonts w:eastAsia="Times New Roman" w:cstheme="minorHAnsi"/>
          <w:color w:val="000000"/>
          <w:lang w:eastAsia="cs-CZ"/>
        </w:rPr>
        <w:t xml:space="preserve"> jsou lipofilní látky. V ovzduší se tak budou převážně vyskytovat na částicích</w:t>
      </w:r>
      <w:r w:rsidR="0052577D">
        <w:rPr>
          <w:rFonts w:eastAsia="Times New Roman" w:cstheme="minorHAnsi"/>
          <w:color w:val="000000"/>
          <w:lang w:eastAsia="cs-CZ"/>
        </w:rPr>
        <w:t xml:space="preserve"> prachu</w:t>
      </w:r>
      <w:r w:rsidRPr="00820756">
        <w:rPr>
          <w:rFonts w:eastAsia="Times New Roman" w:cstheme="minorHAnsi"/>
          <w:color w:val="000000"/>
          <w:lang w:eastAsia="cs-CZ"/>
        </w:rPr>
        <w:t xml:space="preserve"> a ve vodě budou přecházet do sedimentů. V životním prostředí se mohou transformovat do různých produktů, které jsou často toxičtější než mateřské</w:t>
      </w:r>
      <w:r w:rsidR="00FB2F82">
        <w:rPr>
          <w:rFonts w:eastAsia="Times New Roman" w:cstheme="minorHAnsi"/>
          <w:color w:val="000000"/>
          <w:lang w:eastAsia="cs-CZ"/>
        </w:rPr>
        <w:t xml:space="preserve"> </w:t>
      </w:r>
      <w:r w:rsidR="0052577D">
        <w:rPr>
          <w:rFonts w:eastAsia="Times New Roman" w:cstheme="minorHAnsi"/>
          <w:color w:val="000000"/>
          <w:lang w:eastAsia="cs-CZ"/>
        </w:rPr>
        <w:t>látky</w:t>
      </w:r>
      <w:r w:rsidRPr="00820756">
        <w:rPr>
          <w:rFonts w:eastAsia="Times New Roman" w:cstheme="minorHAnsi"/>
          <w:color w:val="000000"/>
          <w:lang w:eastAsia="cs-CZ"/>
        </w:rPr>
        <w:t xml:space="preserve">. </w:t>
      </w:r>
      <w:proofErr w:type="spellStart"/>
      <w:r w:rsidRPr="00820756">
        <w:rPr>
          <w:rFonts w:eastAsia="Times New Roman" w:cstheme="minorHAnsi"/>
          <w:color w:val="000000"/>
          <w:lang w:eastAsia="cs-CZ"/>
        </w:rPr>
        <w:t>PAHs</w:t>
      </w:r>
      <w:proofErr w:type="spellEnd"/>
      <w:r w:rsidRPr="00820756">
        <w:rPr>
          <w:rFonts w:eastAsia="Times New Roman" w:cstheme="minorHAnsi"/>
          <w:color w:val="000000"/>
          <w:lang w:eastAsia="cs-CZ"/>
        </w:rPr>
        <w:t xml:space="preserve"> nejsou perzistentní. Rozkládají se především vlivem UV záření a reakcí s OH radikálem. V ovzduší tak například vydrží 0,5 – 22 hodin, než se rozloží. Přesto je jejich koncentrace v prostředí více méně stálá, protože na světě je příliš mnoho zdrojů, které je </w:t>
      </w:r>
      <w:r w:rsidR="0052577D">
        <w:rPr>
          <w:rFonts w:eastAsia="Times New Roman" w:cstheme="minorHAnsi"/>
          <w:color w:val="000000"/>
          <w:lang w:eastAsia="cs-CZ"/>
        </w:rPr>
        <w:t xml:space="preserve">neustále </w:t>
      </w:r>
      <w:r w:rsidRPr="00820756">
        <w:rPr>
          <w:rFonts w:eastAsia="Times New Roman" w:cstheme="minorHAnsi"/>
          <w:color w:val="000000"/>
          <w:lang w:eastAsia="cs-CZ"/>
        </w:rPr>
        <w:t xml:space="preserve">produkují. Tento jev se nazývá tzv. </w:t>
      </w:r>
      <w:proofErr w:type="spellStart"/>
      <w:r w:rsidRPr="00820756">
        <w:rPr>
          <w:rFonts w:eastAsia="Times New Roman" w:cstheme="minorHAnsi"/>
          <w:color w:val="000000"/>
          <w:lang w:eastAsia="cs-CZ"/>
        </w:rPr>
        <w:t>pseudo</w:t>
      </w:r>
      <w:proofErr w:type="spellEnd"/>
      <w:r w:rsidRPr="00820756">
        <w:rPr>
          <w:rFonts w:eastAsia="Times New Roman" w:cstheme="minorHAnsi"/>
          <w:color w:val="000000"/>
          <w:lang w:eastAsia="cs-CZ"/>
        </w:rPr>
        <w:t xml:space="preserve">-perzistence. Jsou </w:t>
      </w:r>
      <w:proofErr w:type="spellStart"/>
      <w:r w:rsidRPr="00820756">
        <w:rPr>
          <w:rFonts w:eastAsia="Times New Roman" w:cstheme="minorHAnsi"/>
          <w:color w:val="000000"/>
          <w:lang w:eastAsia="cs-CZ"/>
        </w:rPr>
        <w:t>semi-volatilní</w:t>
      </w:r>
      <w:proofErr w:type="spellEnd"/>
      <w:r w:rsidR="00AB7C0F">
        <w:rPr>
          <w:rFonts w:eastAsia="Times New Roman" w:cstheme="minorHAnsi"/>
          <w:color w:val="000000"/>
          <w:lang w:eastAsia="cs-CZ"/>
        </w:rPr>
        <w:t xml:space="preserve"> a podléhají dálkovému transportu. Většinou ale nedocestují příliš daleko, protože se relativně rychle rozkládají.</w:t>
      </w:r>
    </w:p>
    <w:p w:rsidR="0052577D" w:rsidRPr="00820756" w:rsidRDefault="0052577D" w:rsidP="00820756">
      <w:pPr>
        <w:spacing w:after="0" w:line="240" w:lineRule="auto"/>
        <w:jc w:val="both"/>
        <w:rPr>
          <w:rFonts w:eastAsia="Times New Roman" w:cstheme="minorHAnsi"/>
          <w:lang w:eastAsia="cs-CZ"/>
        </w:rPr>
      </w:pPr>
    </w:p>
    <w:p w:rsidR="00820756" w:rsidRDefault="00820756" w:rsidP="00820756">
      <w:pPr>
        <w:spacing w:after="0" w:line="240" w:lineRule="auto"/>
        <w:jc w:val="both"/>
        <w:rPr>
          <w:rFonts w:eastAsia="Times New Roman" w:cstheme="minorHAnsi"/>
          <w:color w:val="000000"/>
          <w:lang w:eastAsia="cs-CZ"/>
        </w:rPr>
      </w:pPr>
      <w:r w:rsidRPr="00820756">
        <w:rPr>
          <w:rFonts w:eastAsia="Times New Roman" w:cstheme="minorHAnsi"/>
          <w:color w:val="000000"/>
          <w:lang w:eastAsia="cs-CZ"/>
        </w:rPr>
        <w:t xml:space="preserve">S jejich degradabilitou souvisí i změny jejich koncentrace v ovzduší. V zimě bývá jejich koncentrace vyšší než v létě. Je to </w:t>
      </w:r>
      <w:r w:rsidR="0052577D">
        <w:rPr>
          <w:rFonts w:eastAsia="Times New Roman" w:cstheme="minorHAnsi"/>
          <w:color w:val="000000"/>
          <w:lang w:eastAsia="cs-CZ"/>
        </w:rPr>
        <w:t xml:space="preserve">díky několika </w:t>
      </w:r>
      <w:r w:rsidRPr="00820756">
        <w:rPr>
          <w:rFonts w:eastAsia="Times New Roman" w:cstheme="minorHAnsi"/>
          <w:color w:val="000000"/>
          <w:lang w:eastAsia="cs-CZ"/>
        </w:rPr>
        <w:t>faktorů</w:t>
      </w:r>
      <w:r w:rsidR="0052577D">
        <w:rPr>
          <w:rFonts w:eastAsia="Times New Roman" w:cstheme="minorHAnsi"/>
          <w:color w:val="000000"/>
          <w:lang w:eastAsia="cs-CZ"/>
        </w:rPr>
        <w:t>m</w:t>
      </w:r>
      <w:r w:rsidRPr="00820756">
        <w:rPr>
          <w:rFonts w:eastAsia="Times New Roman" w:cstheme="minorHAnsi"/>
          <w:color w:val="000000"/>
          <w:lang w:eastAsia="cs-CZ"/>
        </w:rPr>
        <w:t>. V zimě jsou kratší dny (méně slunečního UV světla</w:t>
      </w:r>
      <w:r w:rsidR="0052577D">
        <w:rPr>
          <w:rFonts w:eastAsia="Times New Roman" w:cstheme="minorHAnsi"/>
          <w:color w:val="000000"/>
          <w:lang w:eastAsia="cs-CZ"/>
        </w:rPr>
        <w:t>, tím pádem se méně rozkládají</w:t>
      </w:r>
      <w:r w:rsidRPr="00820756">
        <w:rPr>
          <w:rFonts w:eastAsia="Times New Roman" w:cstheme="minorHAnsi"/>
          <w:color w:val="000000"/>
          <w:lang w:eastAsia="cs-CZ"/>
        </w:rPr>
        <w:t>) a jejich produkce se zvyšuje (více se topí). Zajímavé na této skupině látek je to, že mívá podobné koncentrace ve městech a na vesnicích. To je způsobeno především domácími topeništi. Také si můžete představit klasické ráno, kdy na vesnici každý nastartuje auto, aby mohl do práce</w:t>
      </w:r>
      <w:r w:rsidR="0052577D">
        <w:rPr>
          <w:rFonts w:eastAsia="Times New Roman" w:cstheme="minorHAnsi"/>
          <w:color w:val="000000"/>
          <w:lang w:eastAsia="cs-CZ"/>
        </w:rPr>
        <w:t>,</w:t>
      </w:r>
      <w:r w:rsidRPr="00820756">
        <w:rPr>
          <w:rFonts w:eastAsia="Times New Roman" w:cstheme="minorHAnsi"/>
          <w:color w:val="000000"/>
          <w:lang w:eastAsia="cs-CZ"/>
        </w:rPr>
        <w:t xml:space="preserve"> a vesele zamoří celé své okolí. </w:t>
      </w:r>
    </w:p>
    <w:p w:rsidR="0052577D" w:rsidRPr="00820756" w:rsidRDefault="0052577D" w:rsidP="00820756">
      <w:pPr>
        <w:spacing w:after="0" w:line="240" w:lineRule="auto"/>
        <w:jc w:val="both"/>
        <w:rPr>
          <w:rFonts w:eastAsia="Times New Roman" w:cstheme="minorHAnsi"/>
          <w:lang w:eastAsia="cs-CZ"/>
        </w:rPr>
      </w:pPr>
    </w:p>
    <w:p w:rsidR="00820756" w:rsidRPr="00820756" w:rsidRDefault="00820756" w:rsidP="00820756">
      <w:pPr>
        <w:spacing w:after="0" w:line="240" w:lineRule="auto"/>
        <w:jc w:val="both"/>
        <w:rPr>
          <w:rFonts w:eastAsia="Times New Roman" w:cstheme="minorHAnsi"/>
          <w:lang w:eastAsia="cs-CZ"/>
        </w:rPr>
      </w:pPr>
      <w:proofErr w:type="spellStart"/>
      <w:r w:rsidRPr="00820756">
        <w:rPr>
          <w:rFonts w:eastAsia="Times New Roman" w:cstheme="minorHAnsi"/>
          <w:color w:val="000000"/>
          <w:lang w:eastAsia="cs-CZ"/>
        </w:rPr>
        <w:t>PAHs</w:t>
      </w:r>
      <w:proofErr w:type="spellEnd"/>
      <w:r w:rsidRPr="00820756">
        <w:rPr>
          <w:rFonts w:eastAsia="Times New Roman" w:cstheme="minorHAnsi"/>
          <w:color w:val="000000"/>
          <w:lang w:eastAsia="cs-CZ"/>
        </w:rPr>
        <w:t xml:space="preserve"> jsou v prostředí všudypřítomné, nedá se jim vyhnout. Provázejí nás už od dávných časů a velmi pravděpodobně i navždy budou. Je důležité snažit se o snížení jejich emisí. Pokud Vás zaujala problematika čistého ovzduší, můžete si například stáhnout aplikaci </w:t>
      </w:r>
      <w:proofErr w:type="spellStart"/>
      <w:r w:rsidRPr="00820756">
        <w:rPr>
          <w:rFonts w:eastAsia="Times New Roman" w:cstheme="minorHAnsi"/>
          <w:color w:val="000000"/>
          <w:lang w:eastAsia="cs-CZ"/>
        </w:rPr>
        <w:t>SmogAlarm</w:t>
      </w:r>
      <w:proofErr w:type="spellEnd"/>
      <w:r w:rsidRPr="00820756">
        <w:rPr>
          <w:rFonts w:eastAsia="Times New Roman" w:cstheme="minorHAnsi"/>
          <w:color w:val="000000"/>
          <w:lang w:eastAsia="cs-CZ"/>
        </w:rPr>
        <w:t>, která monitoruje kvalitu ovzduší na části hydrometeorologických stanic v ČR.</w:t>
      </w:r>
    </w:p>
    <w:p w:rsidR="0052577D" w:rsidRDefault="0052577D">
      <w:pPr>
        <w:rPr>
          <w:rFonts w:eastAsia="Times New Roman" w:cstheme="minorHAnsi"/>
          <w:lang w:eastAsia="cs-CZ"/>
        </w:rPr>
      </w:pPr>
      <w:r>
        <w:rPr>
          <w:rFonts w:eastAsia="Times New Roman" w:cstheme="minorHAnsi"/>
          <w:lang w:eastAsia="cs-CZ"/>
        </w:rPr>
        <w:br w:type="page"/>
      </w:r>
    </w:p>
    <w:p w:rsidR="00820756" w:rsidRPr="00820756" w:rsidRDefault="00820756" w:rsidP="00820756">
      <w:pPr>
        <w:spacing w:after="0" w:line="240" w:lineRule="auto"/>
        <w:rPr>
          <w:rFonts w:ascii="Dimenze RB" w:eastAsia="Times New Roman" w:hAnsi="Dimenze RB" w:cstheme="minorHAnsi"/>
          <w:sz w:val="28"/>
          <w:szCs w:val="28"/>
          <w:lang w:eastAsia="cs-CZ"/>
        </w:rPr>
      </w:pPr>
      <w:r w:rsidRPr="00820756">
        <w:rPr>
          <w:rFonts w:ascii="Dimenze RB" w:eastAsia="Times New Roman" w:hAnsi="Dimenze RB" w:cstheme="minorHAnsi"/>
          <w:b/>
          <w:bCs/>
          <w:color w:val="000000"/>
          <w:sz w:val="28"/>
          <w:szCs w:val="28"/>
          <w:lang w:eastAsia="cs-CZ"/>
        </w:rPr>
        <w:lastRenderedPageBreak/>
        <w:t xml:space="preserve">Endokrinní </w:t>
      </w:r>
      <w:proofErr w:type="spellStart"/>
      <w:r w:rsidRPr="00820756">
        <w:rPr>
          <w:rFonts w:ascii="Dimenze RB" w:eastAsia="Times New Roman" w:hAnsi="Dimenze RB" w:cstheme="minorHAnsi"/>
          <w:b/>
          <w:bCs/>
          <w:color w:val="000000"/>
          <w:sz w:val="28"/>
          <w:szCs w:val="28"/>
          <w:lang w:eastAsia="cs-CZ"/>
        </w:rPr>
        <w:t>disruptory</w:t>
      </w:r>
      <w:proofErr w:type="spellEnd"/>
    </w:p>
    <w:p w:rsidR="0052577D" w:rsidRDefault="0052577D" w:rsidP="00820756">
      <w:pPr>
        <w:spacing w:after="0" w:line="240" w:lineRule="auto"/>
        <w:jc w:val="both"/>
        <w:rPr>
          <w:rFonts w:eastAsia="Times New Roman" w:cstheme="minorHAnsi"/>
          <w:color w:val="000000"/>
          <w:lang w:eastAsia="cs-CZ"/>
        </w:rPr>
      </w:pPr>
    </w:p>
    <w:p w:rsidR="00AB7C0F" w:rsidRPr="00AB7C0F" w:rsidRDefault="00AB7C0F" w:rsidP="00AB7C0F">
      <w:pPr>
        <w:spacing w:after="0" w:line="240" w:lineRule="auto"/>
        <w:jc w:val="both"/>
        <w:rPr>
          <w:rFonts w:eastAsia="Times New Roman" w:cstheme="minorHAnsi"/>
          <w:sz w:val="24"/>
          <w:szCs w:val="24"/>
          <w:lang w:eastAsia="cs-CZ"/>
        </w:rPr>
      </w:pPr>
      <w:r w:rsidRPr="00AB7C0F">
        <w:rPr>
          <w:rFonts w:eastAsia="Times New Roman" w:cstheme="minorHAnsi"/>
          <w:color w:val="000000"/>
          <w:lang w:eastAsia="cs-CZ"/>
        </w:rPr>
        <w:t xml:space="preserve">Všichni jsme vystaveni působení směsi látek, z nichž mnohé jsou podezřelé z narušování hormonální rovnováhy. Tyto látky jsou označovány jako endokrinní </w:t>
      </w:r>
      <w:proofErr w:type="spellStart"/>
      <w:r w:rsidRPr="00AB7C0F">
        <w:rPr>
          <w:rFonts w:eastAsia="Times New Roman" w:cstheme="minorHAnsi"/>
          <w:color w:val="000000"/>
          <w:lang w:eastAsia="cs-CZ"/>
        </w:rPr>
        <w:t>disruptory</w:t>
      </w:r>
      <w:proofErr w:type="spellEnd"/>
      <w:r w:rsidRPr="00AB7C0F">
        <w:rPr>
          <w:rFonts w:eastAsia="Times New Roman" w:cstheme="minorHAnsi"/>
          <w:color w:val="000000"/>
          <w:lang w:eastAsia="cs-CZ"/>
        </w:rPr>
        <w:t xml:space="preserve"> a jsou produkovány ve velkých množstvích. Patří sem zejména průmyslové chemikálie, pesticidy, farmaka, ftaláty nebo </w:t>
      </w:r>
      <w:proofErr w:type="spellStart"/>
      <w:r w:rsidRPr="00AB7C0F">
        <w:rPr>
          <w:rFonts w:eastAsia="Times New Roman" w:cstheme="minorHAnsi"/>
          <w:color w:val="000000"/>
          <w:lang w:eastAsia="cs-CZ"/>
        </w:rPr>
        <w:t>bisfenoly</w:t>
      </w:r>
      <w:proofErr w:type="spellEnd"/>
      <w:r w:rsidRPr="00AB7C0F">
        <w:rPr>
          <w:rFonts w:eastAsia="Times New Roman" w:cstheme="minorHAnsi"/>
          <w:color w:val="000000"/>
          <w:lang w:eastAsia="cs-CZ"/>
        </w:rPr>
        <w:t xml:space="preserve">. Jsou to chemické látky, které jsou schopné reagovat s hormonálním systémem. Mnoho syntetických látek bylo vyhodnoceno jako látky způsobující estrogenní efekty, poruchy rozmnožování, deformaci pohlavních orgánů či genderovou změnu (maskulinizace/feminizace). Tyto látky se dostávají do prostředí zejména kvůli používání kosmetických přípravků/přípravků pro osobní péči (splachem při sprchování se dostávají do vod), nebo z antikoncepčních prostředků (při vylučování moči). Podobné účinky mají i přirozeně se vyskytující látky produkované rostlinami, známé jako </w:t>
      </w:r>
      <w:proofErr w:type="spellStart"/>
      <w:r w:rsidRPr="00AB7C0F">
        <w:rPr>
          <w:rFonts w:eastAsia="Times New Roman" w:cstheme="minorHAnsi"/>
          <w:color w:val="000000"/>
          <w:lang w:eastAsia="cs-CZ"/>
        </w:rPr>
        <w:t>fytoestrogeny</w:t>
      </w:r>
      <w:proofErr w:type="spellEnd"/>
      <w:r w:rsidRPr="00AB7C0F">
        <w:rPr>
          <w:rFonts w:eastAsia="Times New Roman" w:cstheme="minorHAnsi"/>
          <w:color w:val="000000"/>
          <w:lang w:eastAsia="cs-CZ"/>
        </w:rPr>
        <w:t xml:space="preserve">. </w:t>
      </w:r>
      <w:r w:rsidR="0079508B">
        <w:rPr>
          <w:rFonts w:eastAsia="Times New Roman" w:cstheme="minorHAnsi"/>
          <w:color w:val="000000"/>
          <w:lang w:eastAsia="cs-CZ"/>
        </w:rPr>
        <w:br/>
      </w:r>
      <w:r w:rsidRPr="00AB7C0F">
        <w:rPr>
          <w:rFonts w:eastAsia="Times New Roman" w:cstheme="minorHAnsi"/>
          <w:color w:val="000000"/>
          <w:lang w:eastAsia="cs-CZ"/>
        </w:rPr>
        <w:t xml:space="preserve">S endokrinní </w:t>
      </w:r>
      <w:proofErr w:type="spellStart"/>
      <w:r w:rsidRPr="00AB7C0F">
        <w:rPr>
          <w:rFonts w:eastAsia="Times New Roman" w:cstheme="minorHAnsi"/>
          <w:color w:val="000000"/>
          <w:lang w:eastAsia="cs-CZ"/>
        </w:rPr>
        <w:t>disrupcí</w:t>
      </w:r>
      <w:proofErr w:type="spellEnd"/>
      <w:r w:rsidRPr="00AB7C0F">
        <w:rPr>
          <w:rFonts w:eastAsia="Times New Roman" w:cstheme="minorHAnsi"/>
          <w:color w:val="000000"/>
          <w:lang w:eastAsia="cs-CZ"/>
        </w:rPr>
        <w:t xml:space="preserve"> jsou spojovány i některé druhy rakoviny přímo související s funkcí hormonů, obezita, diabetes nebo poruchy nervového vývoje.</w:t>
      </w:r>
    </w:p>
    <w:p w:rsidR="006110C7" w:rsidRPr="00820756" w:rsidRDefault="006110C7" w:rsidP="00820756">
      <w:pPr>
        <w:spacing w:after="0" w:line="240" w:lineRule="auto"/>
        <w:jc w:val="both"/>
        <w:rPr>
          <w:rFonts w:eastAsia="Times New Roman" w:cstheme="minorHAnsi"/>
          <w:lang w:eastAsia="cs-CZ"/>
        </w:rPr>
      </w:pPr>
    </w:p>
    <w:p w:rsidR="00820756" w:rsidRDefault="00820756" w:rsidP="006110C7">
      <w:pPr>
        <w:spacing w:after="0" w:line="240" w:lineRule="auto"/>
        <w:jc w:val="both"/>
        <w:rPr>
          <w:rFonts w:eastAsia="Times New Roman" w:cstheme="minorHAnsi"/>
          <w:color w:val="000000"/>
          <w:lang w:eastAsia="cs-CZ"/>
        </w:rPr>
      </w:pPr>
      <w:r w:rsidRPr="00820756">
        <w:rPr>
          <w:rFonts w:eastAsia="Times New Roman" w:cstheme="minorHAnsi"/>
          <w:b/>
          <w:color w:val="000000"/>
          <w:lang w:eastAsia="cs-CZ"/>
        </w:rPr>
        <w:t>Ftaláty</w:t>
      </w:r>
      <w:r w:rsidRPr="00820756">
        <w:rPr>
          <w:rFonts w:eastAsia="Times New Roman" w:cstheme="minorHAnsi"/>
          <w:color w:val="000000"/>
          <w:lang w:eastAsia="cs-CZ"/>
        </w:rPr>
        <w:t xml:space="preserve"> jsou průmyslově široce využívané látky s velkým spektrem aplikace, ročně je jich vyrobeno okolo 4 milionů tun. Ty s vyšší molekulovou hmotností jsou používány jako změkčovadla pro zlepšení elasticity plastů. Ftaláty s nižší molekulovou hmotností jsou využívány jako rozpouštědla nebo </w:t>
      </w:r>
      <w:proofErr w:type="spellStart"/>
      <w:r w:rsidRPr="00820756">
        <w:rPr>
          <w:rFonts w:eastAsia="Times New Roman" w:cstheme="minorHAnsi"/>
          <w:color w:val="000000"/>
          <w:lang w:eastAsia="cs-CZ"/>
        </w:rPr>
        <w:t>bezzápachová</w:t>
      </w:r>
      <w:proofErr w:type="spellEnd"/>
      <w:r w:rsidRPr="00820756">
        <w:rPr>
          <w:rFonts w:eastAsia="Times New Roman" w:cstheme="minorHAnsi"/>
          <w:color w:val="000000"/>
          <w:lang w:eastAsia="cs-CZ"/>
        </w:rPr>
        <w:t xml:space="preserve"> ředidla v kosmetických přípravcích, jako jsou deodoranty, parfémy nebo vlasová kosmetika. Ftaláty nejsou chemicky vázány na plast, proto může docházet k jejich uvolňování do prostředí. Buďto se mohou uvolnit</w:t>
      </w:r>
      <w:r w:rsidR="006110C7">
        <w:rPr>
          <w:rFonts w:eastAsia="Times New Roman" w:cstheme="minorHAnsi"/>
          <w:color w:val="000000"/>
          <w:lang w:eastAsia="cs-CZ"/>
        </w:rPr>
        <w:t xml:space="preserve"> do ovzduší, kde se časem navážou</w:t>
      </w:r>
      <w:r w:rsidRPr="00820756">
        <w:rPr>
          <w:rFonts w:eastAsia="Times New Roman" w:cstheme="minorHAnsi"/>
          <w:color w:val="000000"/>
          <w:lang w:eastAsia="cs-CZ"/>
        </w:rPr>
        <w:t xml:space="preserve"> na prachové částice, nebo se naváž</w:t>
      </w:r>
      <w:r w:rsidR="006110C7">
        <w:rPr>
          <w:rFonts w:eastAsia="Times New Roman" w:cstheme="minorHAnsi"/>
          <w:color w:val="000000"/>
          <w:lang w:eastAsia="cs-CZ"/>
        </w:rPr>
        <w:t>ou</w:t>
      </w:r>
      <w:r w:rsidRPr="00820756">
        <w:rPr>
          <w:rFonts w:eastAsia="Times New Roman" w:cstheme="minorHAnsi"/>
          <w:color w:val="000000"/>
          <w:lang w:eastAsia="cs-CZ"/>
        </w:rPr>
        <w:t xml:space="preserve"> rovnou do materiálu, který je s plastem v kontaktu. Z tohoto důvodu jsou ftaláty v prostředí všudypřítomné. </w:t>
      </w:r>
      <w:r w:rsidR="006110C7">
        <w:rPr>
          <w:rFonts w:eastAsia="Times New Roman" w:cstheme="minorHAnsi"/>
          <w:color w:val="000000"/>
          <w:lang w:eastAsia="cs-CZ"/>
        </w:rPr>
        <w:t>Jsou lipofilní, j</w:t>
      </w:r>
      <w:r w:rsidRPr="00820756">
        <w:rPr>
          <w:rFonts w:eastAsia="Times New Roman" w:cstheme="minorHAnsi"/>
          <w:color w:val="000000"/>
          <w:lang w:eastAsia="cs-CZ"/>
        </w:rPr>
        <w:t xml:space="preserve">ejich hojný výskyt může vést k </w:t>
      </w:r>
      <w:proofErr w:type="spellStart"/>
      <w:r w:rsidRPr="00820756">
        <w:rPr>
          <w:rFonts w:eastAsia="Times New Roman" w:cstheme="minorHAnsi"/>
          <w:color w:val="000000"/>
          <w:lang w:eastAsia="cs-CZ"/>
        </w:rPr>
        <w:t>bioakumulaci</w:t>
      </w:r>
      <w:proofErr w:type="spellEnd"/>
      <w:r w:rsidRPr="00820756">
        <w:rPr>
          <w:rFonts w:eastAsia="Times New Roman" w:cstheme="minorHAnsi"/>
          <w:color w:val="000000"/>
          <w:lang w:eastAsia="cs-CZ"/>
        </w:rPr>
        <w:t xml:space="preserve"> ve tkáních </w:t>
      </w:r>
      <w:r w:rsidR="006110C7">
        <w:rPr>
          <w:rFonts w:eastAsia="Times New Roman" w:cstheme="minorHAnsi"/>
          <w:color w:val="000000"/>
          <w:lang w:eastAsia="cs-CZ"/>
        </w:rPr>
        <w:t>a</w:t>
      </w:r>
      <w:r w:rsidRPr="00820756">
        <w:rPr>
          <w:rFonts w:eastAsia="Times New Roman" w:cstheme="minorHAnsi"/>
          <w:color w:val="000000"/>
          <w:lang w:eastAsia="cs-CZ"/>
        </w:rPr>
        <w:t xml:space="preserve"> transportu v</w:t>
      </w:r>
      <w:r w:rsidR="006110C7">
        <w:rPr>
          <w:rFonts w:eastAsia="Times New Roman" w:cstheme="minorHAnsi"/>
          <w:color w:val="000000"/>
          <w:lang w:eastAsia="cs-CZ"/>
        </w:rPr>
        <w:t> </w:t>
      </w:r>
      <w:r w:rsidRPr="00820756">
        <w:rPr>
          <w:rFonts w:eastAsia="Times New Roman" w:cstheme="minorHAnsi"/>
          <w:color w:val="000000"/>
          <w:lang w:eastAsia="cs-CZ"/>
        </w:rPr>
        <w:t>potravním řetězci.</w:t>
      </w:r>
    </w:p>
    <w:p w:rsidR="00820756" w:rsidRDefault="005C642F" w:rsidP="006110C7">
      <w:pPr>
        <w:spacing w:after="0" w:line="240" w:lineRule="auto"/>
        <w:jc w:val="both"/>
        <w:rPr>
          <w:rFonts w:eastAsia="Times New Roman" w:cstheme="minorHAnsi"/>
          <w:color w:val="000000"/>
          <w:lang w:eastAsia="cs-CZ"/>
        </w:rPr>
      </w:pPr>
      <w:r>
        <w:rPr>
          <w:rFonts w:eastAsia="Times New Roman" w:cstheme="minorHAnsi"/>
          <w:color w:val="000000"/>
          <w:lang w:eastAsia="cs-CZ"/>
        </w:rPr>
        <w:t xml:space="preserve">Negativní </w:t>
      </w:r>
      <w:r w:rsidR="00820756" w:rsidRPr="00820756">
        <w:rPr>
          <w:rFonts w:eastAsia="Times New Roman" w:cstheme="minorHAnsi"/>
          <w:color w:val="000000"/>
          <w:lang w:eastAsia="cs-CZ"/>
        </w:rPr>
        <w:t xml:space="preserve">účinky ftalátů </w:t>
      </w:r>
      <w:r>
        <w:rPr>
          <w:rFonts w:eastAsia="Times New Roman" w:cstheme="minorHAnsi"/>
          <w:color w:val="000000"/>
          <w:lang w:eastAsia="cs-CZ"/>
        </w:rPr>
        <w:t xml:space="preserve">bývají spojovány </w:t>
      </w:r>
      <w:r w:rsidR="00820756" w:rsidRPr="00820756">
        <w:rPr>
          <w:rFonts w:eastAsia="Times New Roman" w:cstheme="minorHAnsi"/>
          <w:color w:val="000000"/>
          <w:lang w:eastAsia="cs-CZ"/>
        </w:rPr>
        <w:t xml:space="preserve">s </w:t>
      </w:r>
      <w:proofErr w:type="spellStart"/>
      <w:r w:rsidR="00820756" w:rsidRPr="00820756">
        <w:rPr>
          <w:rFonts w:eastAsia="Times New Roman" w:cstheme="minorHAnsi"/>
          <w:color w:val="000000"/>
          <w:lang w:eastAsia="cs-CZ"/>
        </w:rPr>
        <w:t>reprotoxicitou</w:t>
      </w:r>
      <w:proofErr w:type="spellEnd"/>
      <w:r w:rsidR="00820756" w:rsidRPr="00820756">
        <w:rPr>
          <w:rFonts w:eastAsia="Times New Roman" w:cstheme="minorHAnsi"/>
          <w:color w:val="000000"/>
          <w:lang w:eastAsia="cs-CZ"/>
        </w:rPr>
        <w:t xml:space="preserve">, </w:t>
      </w:r>
      <w:proofErr w:type="spellStart"/>
      <w:r w:rsidR="00820756" w:rsidRPr="00820756">
        <w:rPr>
          <w:rFonts w:eastAsia="Times New Roman" w:cstheme="minorHAnsi"/>
          <w:color w:val="000000"/>
          <w:lang w:eastAsia="cs-CZ"/>
        </w:rPr>
        <w:t>kardiotoxicitou</w:t>
      </w:r>
      <w:proofErr w:type="spellEnd"/>
      <w:r w:rsidR="00820756" w:rsidRPr="00820756">
        <w:rPr>
          <w:rFonts w:eastAsia="Times New Roman" w:cstheme="minorHAnsi"/>
          <w:color w:val="000000"/>
          <w:lang w:eastAsia="cs-CZ"/>
        </w:rPr>
        <w:t xml:space="preserve">, </w:t>
      </w:r>
      <w:proofErr w:type="spellStart"/>
      <w:r w:rsidR="00820756" w:rsidRPr="00820756">
        <w:rPr>
          <w:rFonts w:eastAsia="Times New Roman" w:cstheme="minorHAnsi"/>
          <w:color w:val="000000"/>
          <w:lang w:eastAsia="cs-CZ"/>
        </w:rPr>
        <w:t>hepatotoxicitou</w:t>
      </w:r>
      <w:proofErr w:type="spellEnd"/>
      <w:r w:rsidR="00820756" w:rsidRPr="00820756">
        <w:rPr>
          <w:rFonts w:eastAsia="Times New Roman" w:cstheme="minorHAnsi"/>
          <w:color w:val="000000"/>
          <w:lang w:eastAsia="cs-CZ"/>
        </w:rPr>
        <w:t xml:space="preserve"> nebo </w:t>
      </w:r>
      <w:proofErr w:type="spellStart"/>
      <w:r w:rsidR="00820756" w:rsidRPr="00820756">
        <w:rPr>
          <w:rFonts w:eastAsia="Times New Roman" w:cstheme="minorHAnsi"/>
          <w:color w:val="000000"/>
          <w:lang w:eastAsia="cs-CZ"/>
        </w:rPr>
        <w:t>nefrotoxicitou</w:t>
      </w:r>
      <w:proofErr w:type="spellEnd"/>
      <w:r w:rsidR="00820756" w:rsidRPr="00820756">
        <w:rPr>
          <w:rFonts w:eastAsia="Times New Roman" w:cstheme="minorHAnsi"/>
          <w:color w:val="000000"/>
          <w:lang w:eastAsia="cs-CZ"/>
        </w:rPr>
        <w:t>. Ftaláty také mohou mít vliv na alergické a imunitní reakce, nebo se podílet na vzniku rakoviny prsu či pohlavních orgánů. Během posledních let se v některých zemích ftaláty zač</w:t>
      </w:r>
      <w:r w:rsidR="006110C7">
        <w:rPr>
          <w:rFonts w:eastAsia="Times New Roman" w:cstheme="minorHAnsi"/>
          <w:color w:val="000000"/>
          <w:lang w:eastAsia="cs-CZ"/>
        </w:rPr>
        <w:t>aly považovat za ohrožující</w:t>
      </w:r>
      <w:r w:rsidR="00820756" w:rsidRPr="00820756">
        <w:rPr>
          <w:rFonts w:eastAsia="Times New Roman" w:cstheme="minorHAnsi"/>
          <w:color w:val="000000"/>
          <w:lang w:eastAsia="cs-CZ"/>
        </w:rPr>
        <w:t xml:space="preserve"> a jejich používání bylo legislativně upraveno.</w:t>
      </w:r>
    </w:p>
    <w:p w:rsidR="006110C7" w:rsidRPr="006110C7" w:rsidRDefault="006110C7" w:rsidP="006110C7">
      <w:pPr>
        <w:spacing w:after="0" w:line="240" w:lineRule="auto"/>
        <w:jc w:val="both"/>
        <w:rPr>
          <w:rFonts w:eastAsia="Times New Roman" w:cstheme="minorHAnsi"/>
          <w:b/>
          <w:color w:val="000000"/>
          <w:lang w:eastAsia="cs-CZ"/>
        </w:rPr>
      </w:pPr>
      <w:r>
        <w:rPr>
          <w:rFonts w:eastAsia="Times New Roman" w:cstheme="minorHAnsi"/>
          <w:color w:val="000000"/>
          <w:lang w:eastAsia="cs-CZ"/>
        </w:rPr>
        <w:t xml:space="preserve">Mimochodem PET znamená </w:t>
      </w:r>
      <w:proofErr w:type="spellStart"/>
      <w:r>
        <w:rPr>
          <w:rFonts w:eastAsia="Times New Roman" w:cstheme="minorHAnsi"/>
          <w:color w:val="000000"/>
          <w:lang w:eastAsia="cs-CZ"/>
        </w:rPr>
        <w:t>polyethylen</w:t>
      </w:r>
      <w:proofErr w:type="spellEnd"/>
      <w:r>
        <w:rPr>
          <w:rFonts w:eastAsia="Times New Roman" w:cstheme="minorHAnsi"/>
          <w:color w:val="000000"/>
          <w:lang w:eastAsia="cs-CZ"/>
        </w:rPr>
        <w:t>-</w:t>
      </w:r>
      <w:proofErr w:type="spellStart"/>
      <w:r>
        <w:rPr>
          <w:rFonts w:eastAsia="Times New Roman" w:cstheme="minorHAnsi"/>
          <w:color w:val="000000"/>
          <w:lang w:eastAsia="cs-CZ"/>
        </w:rPr>
        <w:t>tere</w:t>
      </w:r>
      <w:proofErr w:type="spellEnd"/>
      <w:r>
        <w:rPr>
          <w:rFonts w:eastAsia="Times New Roman" w:cstheme="minorHAnsi"/>
          <w:color w:val="000000"/>
          <w:lang w:eastAsia="cs-CZ"/>
        </w:rPr>
        <w:t>-</w:t>
      </w:r>
      <w:r>
        <w:rPr>
          <w:rFonts w:eastAsia="Times New Roman" w:cstheme="minorHAnsi"/>
          <w:b/>
          <w:color w:val="000000"/>
          <w:lang w:eastAsia="cs-CZ"/>
        </w:rPr>
        <w:t>ftalát.</w:t>
      </w:r>
    </w:p>
    <w:p w:rsidR="006110C7" w:rsidRPr="00820756" w:rsidRDefault="006110C7" w:rsidP="006110C7">
      <w:pPr>
        <w:spacing w:after="0" w:line="240" w:lineRule="auto"/>
        <w:jc w:val="both"/>
        <w:rPr>
          <w:rFonts w:eastAsia="Times New Roman" w:cstheme="minorHAnsi"/>
          <w:lang w:eastAsia="cs-CZ"/>
        </w:rPr>
      </w:pPr>
    </w:p>
    <w:p w:rsidR="00AB7C0F" w:rsidRPr="00AB7C0F" w:rsidRDefault="00820756" w:rsidP="005C642F">
      <w:pPr>
        <w:spacing w:after="0" w:line="240" w:lineRule="auto"/>
        <w:jc w:val="both"/>
        <w:rPr>
          <w:rFonts w:eastAsia="Times New Roman" w:cstheme="minorHAnsi"/>
          <w:sz w:val="24"/>
          <w:szCs w:val="24"/>
          <w:lang w:eastAsia="cs-CZ"/>
        </w:rPr>
      </w:pPr>
      <w:proofErr w:type="spellStart"/>
      <w:r w:rsidRPr="00820756">
        <w:rPr>
          <w:rFonts w:eastAsia="Times New Roman" w:cstheme="minorHAnsi"/>
          <w:b/>
          <w:color w:val="000000"/>
          <w:lang w:eastAsia="cs-CZ"/>
        </w:rPr>
        <w:t>Bisfenoly</w:t>
      </w:r>
      <w:proofErr w:type="spellEnd"/>
      <w:r w:rsidRPr="00820756">
        <w:rPr>
          <w:rFonts w:eastAsia="Times New Roman" w:cstheme="minorHAnsi"/>
          <w:color w:val="000000"/>
          <w:lang w:eastAsia="cs-CZ"/>
        </w:rPr>
        <w:t xml:space="preserve"> jsou chemické látky využívané při výrobě potravi</w:t>
      </w:r>
      <w:r w:rsidR="00B26BB1">
        <w:rPr>
          <w:rFonts w:eastAsia="Times New Roman" w:cstheme="minorHAnsi"/>
          <w:color w:val="000000"/>
          <w:lang w:eastAsia="cs-CZ"/>
        </w:rPr>
        <w:t>nářských a nápojových obalů</w:t>
      </w:r>
      <w:r w:rsidRPr="00820756">
        <w:rPr>
          <w:rFonts w:eastAsia="Times New Roman" w:cstheme="minorHAnsi"/>
          <w:color w:val="000000"/>
          <w:lang w:eastAsia="cs-CZ"/>
        </w:rPr>
        <w:t xml:space="preserve"> nebo zdravotnických prostředků. K nejznámějším a nejvíce používaným zástupcům </w:t>
      </w:r>
      <w:proofErr w:type="spellStart"/>
      <w:r w:rsidRPr="00820756">
        <w:rPr>
          <w:rFonts w:eastAsia="Times New Roman" w:cstheme="minorHAnsi"/>
          <w:color w:val="000000"/>
          <w:lang w:eastAsia="cs-CZ"/>
        </w:rPr>
        <w:t>bisfenolů</w:t>
      </w:r>
      <w:proofErr w:type="spellEnd"/>
      <w:r w:rsidRPr="00820756">
        <w:rPr>
          <w:rFonts w:eastAsia="Times New Roman" w:cstheme="minorHAnsi"/>
          <w:color w:val="000000"/>
          <w:lang w:eastAsia="cs-CZ"/>
        </w:rPr>
        <w:t xml:space="preserve"> patří </w:t>
      </w:r>
      <w:proofErr w:type="spellStart"/>
      <w:r w:rsidRPr="00820756">
        <w:rPr>
          <w:rFonts w:eastAsia="Times New Roman" w:cstheme="minorHAnsi"/>
          <w:b/>
          <w:color w:val="000000"/>
          <w:lang w:eastAsia="cs-CZ"/>
        </w:rPr>
        <w:t>bisfenol</w:t>
      </w:r>
      <w:proofErr w:type="spellEnd"/>
      <w:r w:rsidR="00B26BB1">
        <w:rPr>
          <w:rFonts w:eastAsia="Times New Roman" w:cstheme="minorHAnsi"/>
          <w:b/>
          <w:color w:val="000000"/>
          <w:lang w:eastAsia="cs-CZ"/>
        </w:rPr>
        <w:t> </w:t>
      </w:r>
      <w:r w:rsidRPr="00820756">
        <w:rPr>
          <w:rFonts w:eastAsia="Times New Roman" w:cstheme="minorHAnsi"/>
          <w:b/>
          <w:color w:val="000000"/>
          <w:lang w:eastAsia="cs-CZ"/>
        </w:rPr>
        <w:t>A</w:t>
      </w:r>
      <w:r w:rsidRPr="00820756">
        <w:rPr>
          <w:rFonts w:eastAsia="Times New Roman" w:cstheme="minorHAnsi"/>
          <w:color w:val="000000"/>
          <w:lang w:eastAsia="cs-CZ"/>
        </w:rPr>
        <w:t>. Celosvětově se jej vyrobí až 3 miliony tun ročně. Kromě využití v potravinových a nápojových obalech může být i součástí dentálních těsnících materiálů, produktů osobní péče, stavebních materiálů, optických čoček, domácí elektroniky a dalších výrobků</w:t>
      </w:r>
      <w:r w:rsidRPr="005C642F">
        <w:rPr>
          <w:rFonts w:eastAsia="Times New Roman" w:cstheme="minorHAnsi"/>
          <w:color w:val="000000"/>
          <w:lang w:eastAsia="cs-CZ"/>
        </w:rPr>
        <w:t xml:space="preserve">. </w:t>
      </w:r>
      <w:proofErr w:type="spellStart"/>
      <w:r w:rsidR="005C642F" w:rsidRPr="00AB7C0F">
        <w:rPr>
          <w:rFonts w:eastAsia="Times New Roman" w:cstheme="minorHAnsi"/>
          <w:color w:val="000000"/>
          <w:lang w:eastAsia="cs-CZ"/>
        </w:rPr>
        <w:t>Bisfenol</w:t>
      </w:r>
      <w:proofErr w:type="spellEnd"/>
      <w:r w:rsidR="005C642F" w:rsidRPr="00AB7C0F">
        <w:rPr>
          <w:rFonts w:eastAsia="Times New Roman" w:cstheme="minorHAnsi"/>
          <w:color w:val="000000"/>
          <w:lang w:eastAsia="cs-CZ"/>
        </w:rPr>
        <w:t xml:space="preserve"> A je kvůli svému hojnému výskytu nacházen všude v prostředí. Pro lidi je definován jako  podezřelý z </w:t>
      </w:r>
      <w:proofErr w:type="spellStart"/>
      <w:r w:rsidR="005C642F" w:rsidRPr="00AB7C0F">
        <w:rPr>
          <w:rFonts w:eastAsia="Times New Roman" w:cstheme="minorHAnsi"/>
          <w:color w:val="000000"/>
          <w:lang w:eastAsia="cs-CZ"/>
        </w:rPr>
        <w:t>karcinogenity</w:t>
      </w:r>
      <w:proofErr w:type="spellEnd"/>
      <w:r w:rsidR="005C642F" w:rsidRPr="00AB7C0F">
        <w:rPr>
          <w:rFonts w:eastAsia="Times New Roman" w:cstheme="minorHAnsi"/>
          <w:color w:val="000000"/>
          <w:lang w:eastAsia="cs-CZ"/>
        </w:rPr>
        <w:t xml:space="preserve">. Také je dokázáno, že prenatální expozice </w:t>
      </w:r>
      <w:proofErr w:type="spellStart"/>
      <w:r w:rsidR="005C642F" w:rsidRPr="00AB7C0F">
        <w:rPr>
          <w:rFonts w:eastAsia="Times New Roman" w:cstheme="minorHAnsi"/>
          <w:color w:val="000000"/>
          <w:lang w:eastAsia="cs-CZ"/>
        </w:rPr>
        <w:t>bisfenolu</w:t>
      </w:r>
      <w:proofErr w:type="spellEnd"/>
      <w:r w:rsidR="005C642F" w:rsidRPr="00AB7C0F">
        <w:rPr>
          <w:rFonts w:eastAsia="Times New Roman" w:cstheme="minorHAnsi"/>
          <w:color w:val="000000"/>
          <w:lang w:eastAsia="cs-CZ"/>
        </w:rPr>
        <w:t xml:space="preserve"> A může vést k </w:t>
      </w:r>
      <w:proofErr w:type="spellStart"/>
      <w:r w:rsidR="005C642F" w:rsidRPr="00AB7C0F">
        <w:rPr>
          <w:rFonts w:eastAsia="Times New Roman" w:cstheme="minorHAnsi"/>
          <w:color w:val="000000"/>
          <w:lang w:eastAsia="cs-CZ"/>
        </w:rPr>
        <w:t>neurovývojovým</w:t>
      </w:r>
      <w:proofErr w:type="spellEnd"/>
      <w:r w:rsidR="005C642F" w:rsidRPr="00AB7C0F">
        <w:rPr>
          <w:rFonts w:eastAsia="Times New Roman" w:cstheme="minorHAnsi"/>
          <w:color w:val="000000"/>
          <w:lang w:eastAsia="cs-CZ"/>
        </w:rPr>
        <w:t xml:space="preserve"> poruchám, jako je třeba autismus. Tyto informace vedly k legislativnímu omezení použití </w:t>
      </w:r>
      <w:proofErr w:type="spellStart"/>
      <w:r w:rsidR="005C642F" w:rsidRPr="00AB7C0F">
        <w:rPr>
          <w:rFonts w:eastAsia="Times New Roman" w:cstheme="minorHAnsi"/>
          <w:color w:val="000000"/>
          <w:lang w:eastAsia="cs-CZ"/>
        </w:rPr>
        <w:t>bisfenolu</w:t>
      </w:r>
      <w:proofErr w:type="spellEnd"/>
      <w:r w:rsidR="005C642F" w:rsidRPr="00AB7C0F">
        <w:rPr>
          <w:rFonts w:eastAsia="Times New Roman" w:cstheme="minorHAnsi"/>
          <w:color w:val="000000"/>
          <w:lang w:eastAsia="cs-CZ"/>
        </w:rPr>
        <w:t xml:space="preserve"> A.</w:t>
      </w:r>
      <w:r w:rsidR="005C642F">
        <w:rPr>
          <w:rFonts w:eastAsia="Times New Roman" w:cstheme="minorHAnsi"/>
          <w:color w:val="000000"/>
          <w:lang w:eastAsia="cs-CZ"/>
        </w:rPr>
        <w:t xml:space="preserve"> </w:t>
      </w:r>
      <w:r w:rsidRPr="00820756">
        <w:rPr>
          <w:rFonts w:eastAsia="Times New Roman" w:cstheme="minorHAnsi"/>
          <w:color w:val="000000"/>
          <w:lang w:eastAsia="cs-CZ"/>
        </w:rPr>
        <w:t xml:space="preserve">V souvislosti s touto legislativní úpravou vznikla značka BPA free, která nám deklaruje, že výrobek neobsahuje </w:t>
      </w:r>
      <w:proofErr w:type="spellStart"/>
      <w:r w:rsidRPr="00820756">
        <w:rPr>
          <w:rFonts w:eastAsia="Times New Roman" w:cstheme="minorHAnsi"/>
          <w:color w:val="000000"/>
          <w:lang w:eastAsia="cs-CZ"/>
        </w:rPr>
        <w:t>bisfenol</w:t>
      </w:r>
      <w:proofErr w:type="spellEnd"/>
      <w:r w:rsidRPr="00820756">
        <w:rPr>
          <w:rFonts w:eastAsia="Times New Roman" w:cstheme="minorHAnsi"/>
          <w:color w:val="000000"/>
          <w:lang w:eastAsia="cs-CZ"/>
        </w:rPr>
        <w:t xml:space="preserve"> A (často k vidění u nápojových lahví nebo u výrobků určených pro děti)</w:t>
      </w:r>
      <w:r w:rsidR="005C642F">
        <w:rPr>
          <w:rFonts w:eastAsia="Times New Roman" w:cstheme="minorHAnsi"/>
          <w:color w:val="000000"/>
          <w:lang w:eastAsia="cs-CZ"/>
        </w:rPr>
        <w:t>. J</w:t>
      </w:r>
      <w:r w:rsidRPr="00820756">
        <w:rPr>
          <w:rFonts w:eastAsia="Times New Roman" w:cstheme="minorHAnsi"/>
          <w:color w:val="000000"/>
          <w:lang w:eastAsia="cs-CZ"/>
        </w:rPr>
        <w:t xml:space="preserve">ako náhrada za něj se v současné době používají </w:t>
      </w:r>
      <w:proofErr w:type="spellStart"/>
      <w:r w:rsidRPr="00820756">
        <w:rPr>
          <w:rFonts w:eastAsia="Times New Roman" w:cstheme="minorHAnsi"/>
          <w:b/>
          <w:color w:val="000000"/>
          <w:lang w:eastAsia="cs-CZ"/>
        </w:rPr>
        <w:t>bisfenoly</w:t>
      </w:r>
      <w:proofErr w:type="spellEnd"/>
      <w:r w:rsidRPr="00820756">
        <w:rPr>
          <w:rFonts w:eastAsia="Times New Roman" w:cstheme="minorHAnsi"/>
          <w:b/>
          <w:color w:val="000000"/>
          <w:lang w:eastAsia="cs-CZ"/>
        </w:rPr>
        <w:t xml:space="preserve"> S a F</w:t>
      </w:r>
      <w:r w:rsidRPr="00820756">
        <w:rPr>
          <w:rFonts w:eastAsia="Times New Roman" w:cstheme="minorHAnsi"/>
          <w:color w:val="000000"/>
          <w:lang w:eastAsia="cs-CZ"/>
        </w:rPr>
        <w:t xml:space="preserve">. </w:t>
      </w:r>
      <w:r w:rsidRPr="005C642F">
        <w:rPr>
          <w:rFonts w:eastAsia="Times New Roman" w:cstheme="minorHAnsi"/>
          <w:color w:val="000000"/>
          <w:lang w:eastAsia="cs-CZ"/>
        </w:rPr>
        <w:t>Vzhledem k jejich podobným vlastnostem ve výrobcích však lze předpokládat, že budou mít podobné vlastnosti i v prostředí a při působení na organismy</w:t>
      </w:r>
      <w:r w:rsidR="00AB7C0F" w:rsidRPr="00AB7C0F">
        <w:rPr>
          <w:rFonts w:eastAsia="Times New Roman" w:cstheme="minorHAnsi"/>
          <w:color w:val="000000"/>
          <w:lang w:eastAsia="cs-CZ"/>
        </w:rPr>
        <w:t>, takže jejich legislativní omezení může být jen otázkou času. Pro legislativní omezení nebo záka</w:t>
      </w:r>
      <w:r w:rsidR="005C642F" w:rsidRPr="005C642F">
        <w:rPr>
          <w:rFonts w:eastAsia="Times New Roman" w:cstheme="minorHAnsi"/>
          <w:color w:val="000000"/>
          <w:lang w:eastAsia="cs-CZ"/>
        </w:rPr>
        <w:t>z používání látky je ale</w:t>
      </w:r>
      <w:r w:rsidR="00AB7C0F" w:rsidRPr="00AB7C0F">
        <w:rPr>
          <w:rFonts w:eastAsia="Times New Roman" w:cstheme="minorHAnsi"/>
          <w:color w:val="000000"/>
          <w:lang w:eastAsia="cs-CZ"/>
        </w:rPr>
        <w:t xml:space="preserve"> nezbytné</w:t>
      </w:r>
      <w:r w:rsidR="005C642F" w:rsidRPr="005C642F">
        <w:rPr>
          <w:rFonts w:eastAsia="Times New Roman" w:cstheme="minorHAnsi"/>
          <w:color w:val="000000"/>
          <w:lang w:eastAsia="cs-CZ"/>
        </w:rPr>
        <w:t xml:space="preserve"> prokázat její negativní účinky, a to může být </w:t>
      </w:r>
      <w:r w:rsidR="00AB7C0F" w:rsidRPr="00AB7C0F">
        <w:rPr>
          <w:rFonts w:eastAsia="Times New Roman" w:cstheme="minorHAnsi"/>
          <w:color w:val="000000"/>
          <w:lang w:eastAsia="cs-CZ"/>
        </w:rPr>
        <w:t xml:space="preserve">v mnoha případech velmi složité. </w:t>
      </w:r>
    </w:p>
    <w:p w:rsidR="00AB7C0F" w:rsidRPr="005C642F" w:rsidRDefault="00AB7C0F" w:rsidP="006110C7">
      <w:pPr>
        <w:spacing w:after="0" w:line="240" w:lineRule="auto"/>
        <w:jc w:val="both"/>
        <w:rPr>
          <w:rFonts w:eastAsia="Times New Roman" w:cstheme="minorHAnsi"/>
          <w:color w:val="000000"/>
          <w:lang w:eastAsia="cs-CZ"/>
        </w:rPr>
      </w:pPr>
    </w:p>
    <w:p w:rsidR="008C08ED" w:rsidRPr="005C642F" w:rsidRDefault="008C08ED" w:rsidP="006110C7">
      <w:pPr>
        <w:spacing w:after="0" w:line="240" w:lineRule="auto"/>
        <w:jc w:val="both"/>
        <w:rPr>
          <w:rFonts w:eastAsia="Times New Roman" w:cstheme="minorHAnsi"/>
          <w:color w:val="000000"/>
          <w:lang w:eastAsia="cs-CZ"/>
        </w:rPr>
      </w:pPr>
    </w:p>
    <w:p w:rsidR="0052577D" w:rsidRDefault="0052577D" w:rsidP="008C08ED">
      <w:pPr>
        <w:spacing w:after="0" w:line="240" w:lineRule="auto"/>
        <w:jc w:val="both"/>
        <w:rPr>
          <w:rFonts w:eastAsia="Times New Roman" w:cstheme="minorHAnsi"/>
          <w:lang w:eastAsia="cs-CZ"/>
        </w:rPr>
      </w:pPr>
      <w:r>
        <w:rPr>
          <w:rFonts w:eastAsia="Times New Roman" w:cstheme="minorHAnsi"/>
          <w:lang w:eastAsia="cs-CZ"/>
        </w:rPr>
        <w:br w:type="page"/>
      </w:r>
    </w:p>
    <w:p w:rsidR="00820756" w:rsidRPr="00820756" w:rsidRDefault="00B6698F" w:rsidP="00820756">
      <w:pPr>
        <w:spacing w:after="0" w:line="240" w:lineRule="auto"/>
        <w:rPr>
          <w:rFonts w:ascii="Dimenze RB" w:eastAsia="Times New Roman" w:hAnsi="Dimenze RB" w:cstheme="minorHAnsi"/>
          <w:sz w:val="28"/>
          <w:szCs w:val="28"/>
          <w:lang w:eastAsia="cs-CZ"/>
        </w:rPr>
      </w:pPr>
      <w:r>
        <w:rPr>
          <w:rFonts w:ascii="Dimenze RB" w:eastAsia="Times New Roman" w:hAnsi="Dimenze RB" w:cstheme="minorHAnsi"/>
          <w:b/>
          <w:bCs/>
          <w:color w:val="000000"/>
          <w:sz w:val="28"/>
          <w:szCs w:val="28"/>
          <w:lang w:eastAsia="cs-CZ"/>
        </w:rPr>
        <w:lastRenderedPageBreak/>
        <w:t>Polychlorované bifenyly (</w:t>
      </w:r>
      <w:proofErr w:type="spellStart"/>
      <w:r>
        <w:rPr>
          <w:rFonts w:ascii="Dimenze RB" w:eastAsia="Times New Roman" w:hAnsi="Dimenze RB" w:cstheme="minorHAnsi"/>
          <w:b/>
          <w:bCs/>
          <w:color w:val="000000"/>
          <w:sz w:val="28"/>
          <w:szCs w:val="28"/>
          <w:lang w:eastAsia="cs-CZ"/>
        </w:rPr>
        <w:t>PCBs</w:t>
      </w:r>
      <w:proofErr w:type="spellEnd"/>
      <w:r>
        <w:rPr>
          <w:rFonts w:ascii="Dimenze RB" w:eastAsia="Times New Roman" w:hAnsi="Dimenze RB" w:cstheme="minorHAnsi"/>
          <w:b/>
          <w:bCs/>
          <w:color w:val="000000"/>
          <w:sz w:val="28"/>
          <w:szCs w:val="28"/>
          <w:lang w:eastAsia="cs-CZ"/>
        </w:rPr>
        <w:t>)</w:t>
      </w:r>
    </w:p>
    <w:p w:rsidR="00BD3027" w:rsidRDefault="00BD3027" w:rsidP="00820756">
      <w:pPr>
        <w:spacing w:after="0" w:line="240" w:lineRule="auto"/>
        <w:jc w:val="both"/>
        <w:rPr>
          <w:rFonts w:eastAsia="Times New Roman" w:cstheme="minorHAnsi"/>
          <w:color w:val="000000"/>
          <w:lang w:eastAsia="cs-CZ"/>
        </w:rPr>
      </w:pPr>
    </w:p>
    <w:p w:rsidR="00820756" w:rsidRPr="00820756" w:rsidRDefault="00820756" w:rsidP="00820756">
      <w:pPr>
        <w:spacing w:after="0" w:line="240" w:lineRule="auto"/>
        <w:jc w:val="both"/>
        <w:rPr>
          <w:rFonts w:eastAsia="Times New Roman" w:cstheme="minorHAnsi"/>
          <w:lang w:eastAsia="cs-CZ"/>
        </w:rPr>
      </w:pPr>
      <w:r w:rsidRPr="00820756">
        <w:rPr>
          <w:rFonts w:eastAsia="Times New Roman" w:cstheme="minorHAnsi"/>
          <w:b/>
          <w:color w:val="000000"/>
          <w:lang w:eastAsia="cs-CZ"/>
        </w:rPr>
        <w:t>Polychlorované bifenyly (</w:t>
      </w:r>
      <w:proofErr w:type="spellStart"/>
      <w:r w:rsidRPr="00820756">
        <w:rPr>
          <w:rFonts w:eastAsia="Times New Roman" w:cstheme="minorHAnsi"/>
          <w:b/>
          <w:color w:val="000000"/>
          <w:lang w:eastAsia="cs-CZ"/>
        </w:rPr>
        <w:t>PCBs</w:t>
      </w:r>
      <w:proofErr w:type="spellEnd"/>
      <w:r w:rsidRPr="00820756">
        <w:rPr>
          <w:rFonts w:eastAsia="Times New Roman" w:cstheme="minorHAnsi"/>
          <w:b/>
          <w:color w:val="000000"/>
          <w:lang w:eastAsia="cs-CZ"/>
        </w:rPr>
        <w:t>)</w:t>
      </w:r>
      <w:r w:rsidRPr="00820756">
        <w:rPr>
          <w:rFonts w:eastAsia="Times New Roman" w:cstheme="minorHAnsi"/>
          <w:color w:val="000000"/>
          <w:lang w:eastAsia="cs-CZ"/>
        </w:rPr>
        <w:t xml:space="preserve"> jsou organické látky, které se skládají z bifenylu, na který je navázán různý počet atomů chloru (1 – 10). Celkově tvoří 209</w:t>
      </w:r>
      <w:r w:rsidR="00BD3027">
        <w:rPr>
          <w:rFonts w:eastAsia="Times New Roman" w:cstheme="minorHAnsi"/>
          <w:color w:val="000000"/>
          <w:lang w:eastAsia="cs-CZ"/>
        </w:rPr>
        <w:t xml:space="preserve"> tzv. </w:t>
      </w:r>
      <w:proofErr w:type="spellStart"/>
      <w:r w:rsidRPr="00820756">
        <w:rPr>
          <w:rFonts w:eastAsia="Times New Roman" w:cstheme="minorHAnsi"/>
          <w:color w:val="000000"/>
          <w:lang w:eastAsia="cs-CZ"/>
        </w:rPr>
        <w:t>kongenerů</w:t>
      </w:r>
      <w:proofErr w:type="spellEnd"/>
      <w:r w:rsidRPr="00820756">
        <w:rPr>
          <w:rFonts w:eastAsia="Times New Roman" w:cstheme="minorHAnsi"/>
          <w:color w:val="000000"/>
          <w:lang w:eastAsia="cs-CZ"/>
        </w:rPr>
        <w:t>, které se liší počtem a umístěním navázaných atomů chloru. </w:t>
      </w:r>
    </w:p>
    <w:p w:rsidR="00820756" w:rsidRPr="00820756" w:rsidRDefault="00820756" w:rsidP="00820756">
      <w:pPr>
        <w:spacing w:after="0" w:line="240" w:lineRule="auto"/>
        <w:jc w:val="center"/>
        <w:rPr>
          <w:rFonts w:eastAsia="Times New Roman" w:cstheme="minorHAnsi"/>
          <w:lang w:eastAsia="cs-CZ"/>
        </w:rPr>
      </w:pPr>
      <w:r w:rsidRPr="00820756">
        <w:rPr>
          <w:rFonts w:eastAsia="Times New Roman" w:cstheme="minorHAnsi"/>
          <w:noProof/>
          <w:color w:val="000000"/>
          <w:lang w:eastAsia="cs-CZ"/>
        </w:rPr>
        <w:drawing>
          <wp:inline distT="0" distB="0" distL="0" distR="0">
            <wp:extent cx="4572000" cy="2057400"/>
            <wp:effectExtent l="0" t="0" r="0" b="0"/>
            <wp:docPr id="2" name="Obrázek 2" descr="https://lh4.googleusercontent.com/lb7Ls0-e9uHjgltqQq4YgX2t-neMs1OKQl1DrjOdyvWb6M6aTrWf9ekBvki9paThPdUSxMX4-Dm65803cCZkmHKCk9dSLDatMVaR4cdUfD1648r_pIALxWg7FT0Ek3j4VXUanM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4.googleusercontent.com/lb7Ls0-e9uHjgltqQq4YgX2t-neMs1OKQl1DrjOdyvWb6M6aTrWf9ekBvki9paThPdUSxMX4-Dm65803cCZkmHKCk9dSLDatMVaR4cdUfD1648r_pIALxWg7FT0Ek3j4VXUanMt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2057400"/>
                    </a:xfrm>
                    <a:prstGeom prst="rect">
                      <a:avLst/>
                    </a:prstGeom>
                    <a:noFill/>
                    <a:ln>
                      <a:noFill/>
                    </a:ln>
                  </pic:spPr>
                </pic:pic>
              </a:graphicData>
            </a:graphic>
          </wp:inline>
        </w:drawing>
      </w:r>
      <w:r w:rsidRPr="00820756">
        <w:rPr>
          <w:rFonts w:eastAsia="Times New Roman" w:cstheme="minorHAnsi"/>
          <w:color w:val="000000"/>
          <w:lang w:eastAsia="cs-CZ"/>
        </w:rPr>
        <w:t> </w:t>
      </w:r>
    </w:p>
    <w:p w:rsidR="00820756" w:rsidRPr="00820756" w:rsidRDefault="00820756" w:rsidP="00820756">
      <w:pPr>
        <w:spacing w:after="0" w:line="240" w:lineRule="auto"/>
        <w:jc w:val="both"/>
        <w:rPr>
          <w:rFonts w:eastAsia="Times New Roman" w:cstheme="minorHAnsi"/>
          <w:lang w:eastAsia="cs-CZ"/>
        </w:rPr>
      </w:pPr>
      <w:proofErr w:type="spellStart"/>
      <w:r w:rsidRPr="00820756">
        <w:rPr>
          <w:rFonts w:eastAsia="Times New Roman" w:cstheme="minorHAnsi"/>
          <w:color w:val="000000"/>
          <w:lang w:eastAsia="cs-CZ"/>
        </w:rPr>
        <w:t>PCBs</w:t>
      </w:r>
      <w:proofErr w:type="spellEnd"/>
      <w:r w:rsidRPr="00820756">
        <w:rPr>
          <w:rFonts w:eastAsia="Times New Roman" w:cstheme="minorHAnsi"/>
          <w:color w:val="000000"/>
          <w:lang w:eastAsia="cs-CZ"/>
        </w:rPr>
        <w:t xml:space="preserve"> jsou látky čistě antropogenního původu, neexistuje jejich přírodní </w:t>
      </w:r>
      <w:r w:rsidRPr="00AD2681">
        <w:rPr>
          <w:rFonts w:eastAsia="Times New Roman" w:cstheme="minorHAnsi"/>
          <w:color w:val="000000"/>
          <w:lang w:eastAsia="cs-CZ"/>
        </w:rPr>
        <w:t>zdroj.</w:t>
      </w:r>
      <w:r w:rsidR="005C642F" w:rsidRPr="00AD2681">
        <w:rPr>
          <w:rFonts w:eastAsia="Times New Roman" w:cstheme="minorHAnsi"/>
          <w:color w:val="000000"/>
          <w:lang w:eastAsia="cs-CZ"/>
        </w:rPr>
        <w:t xml:space="preserve"> </w:t>
      </w:r>
      <w:r w:rsidR="005C642F" w:rsidRPr="00AD2681">
        <w:rPr>
          <w:rFonts w:cstheme="minorHAnsi"/>
          <w:color w:val="000000"/>
        </w:rPr>
        <w:t xml:space="preserve">Poprvé byly syntetizovány </w:t>
      </w:r>
      <w:r w:rsidR="00AD2681">
        <w:rPr>
          <w:rFonts w:cstheme="minorHAnsi"/>
          <w:color w:val="000000"/>
        </w:rPr>
        <w:t xml:space="preserve">již </w:t>
      </w:r>
      <w:r w:rsidR="005C642F" w:rsidRPr="00AD2681">
        <w:rPr>
          <w:rFonts w:cstheme="minorHAnsi"/>
          <w:color w:val="000000"/>
        </w:rPr>
        <w:t>v roce 1881.</w:t>
      </w:r>
      <w:r w:rsidRPr="00AD2681">
        <w:rPr>
          <w:rFonts w:eastAsia="Times New Roman" w:cstheme="minorHAnsi"/>
          <w:color w:val="000000"/>
          <w:lang w:eastAsia="cs-CZ"/>
        </w:rPr>
        <w:t xml:space="preserve"> Jejich masová výroba začala ve 30. letech 20. sto</w:t>
      </w:r>
      <w:r w:rsidRPr="00820756">
        <w:rPr>
          <w:rFonts w:eastAsia="Times New Roman" w:cstheme="minorHAnsi"/>
          <w:color w:val="000000"/>
          <w:lang w:eastAsia="cs-CZ"/>
        </w:rPr>
        <w:t>letí a postupně se rozšířily do celého světa. Československ</w:t>
      </w:r>
      <w:r w:rsidR="00BD3027">
        <w:rPr>
          <w:rFonts w:eastAsia="Times New Roman" w:cstheme="minorHAnsi"/>
          <w:color w:val="000000"/>
          <w:lang w:eastAsia="cs-CZ"/>
        </w:rPr>
        <w:t>o</w:t>
      </w:r>
      <w:r w:rsidRPr="00820756">
        <w:rPr>
          <w:rFonts w:eastAsia="Times New Roman" w:cstheme="minorHAnsi"/>
          <w:color w:val="000000"/>
          <w:lang w:eastAsia="cs-CZ"/>
        </w:rPr>
        <w:t xml:space="preserve"> patřilo mezi největší výrobce. Výroba </w:t>
      </w:r>
      <w:proofErr w:type="spellStart"/>
      <w:r w:rsidRPr="00820756">
        <w:rPr>
          <w:rFonts w:eastAsia="Times New Roman" w:cstheme="minorHAnsi"/>
          <w:color w:val="000000"/>
          <w:lang w:eastAsia="cs-CZ"/>
        </w:rPr>
        <w:t>PCBs</w:t>
      </w:r>
      <w:proofErr w:type="spellEnd"/>
      <w:r w:rsidRPr="00820756">
        <w:rPr>
          <w:rFonts w:eastAsia="Times New Roman" w:cstheme="minorHAnsi"/>
          <w:color w:val="000000"/>
          <w:lang w:eastAsia="cs-CZ"/>
        </w:rPr>
        <w:t xml:space="preserve"> se postupně koncem 20. století zakázala po celém světě, v</w:t>
      </w:r>
      <w:r w:rsidR="00BD3027">
        <w:rPr>
          <w:rFonts w:eastAsia="Times New Roman" w:cstheme="minorHAnsi"/>
          <w:color w:val="000000"/>
          <w:lang w:eastAsia="cs-CZ"/>
        </w:rPr>
        <w:t> </w:t>
      </w:r>
      <w:r w:rsidRPr="00820756">
        <w:rPr>
          <w:rFonts w:eastAsia="Times New Roman" w:cstheme="minorHAnsi"/>
          <w:color w:val="000000"/>
          <w:lang w:eastAsia="cs-CZ"/>
        </w:rPr>
        <w:t>Československu konkrétně v roce 1984. V současné době jsou výroba, použití a proces eliminace řízeny především Stockholmskou úmluvou. </w:t>
      </w:r>
    </w:p>
    <w:p w:rsidR="00820756" w:rsidRDefault="00820756" w:rsidP="00820756">
      <w:pPr>
        <w:spacing w:after="0" w:line="240" w:lineRule="auto"/>
        <w:jc w:val="both"/>
        <w:rPr>
          <w:rFonts w:eastAsia="Times New Roman" w:cstheme="minorHAnsi"/>
          <w:color w:val="000000"/>
          <w:lang w:eastAsia="cs-CZ"/>
        </w:rPr>
      </w:pPr>
      <w:r w:rsidRPr="00820756">
        <w:rPr>
          <w:rFonts w:eastAsia="Times New Roman" w:cstheme="minorHAnsi"/>
          <w:color w:val="000000"/>
          <w:lang w:eastAsia="cs-CZ"/>
        </w:rPr>
        <w:t xml:space="preserve">K čemu vlastně </w:t>
      </w:r>
      <w:proofErr w:type="spellStart"/>
      <w:r w:rsidRPr="00820756">
        <w:rPr>
          <w:rFonts w:eastAsia="Times New Roman" w:cstheme="minorHAnsi"/>
          <w:color w:val="000000"/>
          <w:lang w:eastAsia="cs-CZ"/>
        </w:rPr>
        <w:t>PCBs</w:t>
      </w:r>
      <w:proofErr w:type="spellEnd"/>
      <w:r w:rsidRPr="00820756">
        <w:rPr>
          <w:rFonts w:eastAsia="Times New Roman" w:cstheme="minorHAnsi"/>
          <w:color w:val="000000"/>
          <w:lang w:eastAsia="cs-CZ"/>
        </w:rPr>
        <w:t xml:space="preserve"> sloužily</w:t>
      </w:r>
      <w:r w:rsidR="005C642F">
        <w:rPr>
          <w:rFonts w:eastAsia="Times New Roman" w:cstheme="minorHAnsi"/>
          <w:color w:val="000000"/>
          <w:lang w:eastAsia="cs-CZ"/>
        </w:rPr>
        <w:t xml:space="preserve"> a proč se používaly? </w:t>
      </w:r>
      <w:proofErr w:type="spellStart"/>
      <w:r w:rsidR="005C642F">
        <w:rPr>
          <w:rFonts w:eastAsia="Times New Roman" w:cstheme="minorHAnsi"/>
          <w:color w:val="000000"/>
          <w:lang w:eastAsia="cs-CZ"/>
        </w:rPr>
        <w:t>PCBs</w:t>
      </w:r>
      <w:proofErr w:type="spellEnd"/>
      <w:r w:rsidRPr="00820756">
        <w:rPr>
          <w:rFonts w:eastAsia="Times New Roman" w:cstheme="minorHAnsi"/>
          <w:color w:val="000000"/>
          <w:lang w:eastAsia="cs-CZ"/>
        </w:rPr>
        <w:t xml:space="preserve"> mají skvělé vlastnosti pro použití v</w:t>
      </w:r>
      <w:r w:rsidR="00BD3027">
        <w:rPr>
          <w:rFonts w:eastAsia="Times New Roman" w:cstheme="minorHAnsi"/>
          <w:color w:val="000000"/>
          <w:lang w:eastAsia="cs-CZ"/>
        </w:rPr>
        <w:t> </w:t>
      </w:r>
      <w:r w:rsidRPr="00820756">
        <w:rPr>
          <w:rFonts w:eastAsia="Times New Roman" w:cstheme="minorHAnsi"/>
          <w:color w:val="000000"/>
          <w:lang w:eastAsia="cs-CZ"/>
        </w:rPr>
        <w:t xml:space="preserve">průmyslu. Jsou perzistentní, nerozkládají se, jsou odolné vůči kyselinám, zásadám, nepodléhají oxidaci a hydrolýze, jsou tepelně velmi stálé a vedou elektřinu. Z těchto důvodů se začaly používat ve stavebnictví (např. </w:t>
      </w:r>
      <w:r w:rsidR="00BD3027">
        <w:rPr>
          <w:rFonts w:eastAsia="Times New Roman" w:cstheme="minorHAnsi"/>
          <w:color w:val="000000"/>
          <w:lang w:eastAsia="cs-CZ"/>
        </w:rPr>
        <w:t xml:space="preserve">jako </w:t>
      </w:r>
      <w:r w:rsidRPr="00820756">
        <w:rPr>
          <w:rFonts w:eastAsia="Times New Roman" w:cstheme="minorHAnsi"/>
          <w:color w:val="000000"/>
          <w:lang w:eastAsia="cs-CZ"/>
        </w:rPr>
        <w:t>tmely), jako aditiva do plastů, barev a laků, dál</w:t>
      </w:r>
      <w:r w:rsidR="0079508B">
        <w:rPr>
          <w:rFonts w:eastAsia="Times New Roman" w:cstheme="minorHAnsi"/>
          <w:color w:val="000000"/>
          <w:lang w:eastAsia="cs-CZ"/>
        </w:rPr>
        <w:t>e pak jako dielektrické a chladi</w:t>
      </w:r>
      <w:r w:rsidRPr="00820756">
        <w:rPr>
          <w:rFonts w:eastAsia="Times New Roman" w:cstheme="minorHAnsi"/>
          <w:color w:val="000000"/>
          <w:lang w:eastAsia="cs-CZ"/>
        </w:rPr>
        <w:t xml:space="preserve">cí kapaliny nebo jako obsah do kondenzátorů. Ze všech těchto zdrojů se dostávaly a stále dostávají do životního prostředí. Dalším zdrojem pak byly úniky během výroby či skladování a v dnešní době stále máme tuny nevyužitých </w:t>
      </w:r>
      <w:proofErr w:type="spellStart"/>
      <w:r w:rsidRPr="00820756">
        <w:rPr>
          <w:rFonts w:eastAsia="Times New Roman" w:cstheme="minorHAnsi"/>
          <w:color w:val="000000"/>
          <w:lang w:eastAsia="cs-CZ"/>
        </w:rPr>
        <w:t>PCBs</w:t>
      </w:r>
      <w:proofErr w:type="spellEnd"/>
      <w:r w:rsidRPr="00820756">
        <w:rPr>
          <w:rFonts w:eastAsia="Times New Roman" w:cstheme="minorHAnsi"/>
          <w:color w:val="000000"/>
          <w:lang w:eastAsia="cs-CZ"/>
        </w:rPr>
        <w:t xml:space="preserve">, které jsou nepatřičně skladované a mohou tak unikat. </w:t>
      </w:r>
    </w:p>
    <w:p w:rsidR="00AD2681" w:rsidRPr="00820756" w:rsidRDefault="00AD2681" w:rsidP="00820756">
      <w:pPr>
        <w:spacing w:after="0" w:line="240" w:lineRule="auto"/>
        <w:jc w:val="both"/>
        <w:rPr>
          <w:rFonts w:eastAsia="Times New Roman" w:cstheme="minorHAnsi"/>
          <w:lang w:eastAsia="cs-CZ"/>
        </w:rPr>
      </w:pPr>
    </w:p>
    <w:p w:rsidR="00820756" w:rsidRPr="00820756" w:rsidRDefault="00820756" w:rsidP="00820756">
      <w:pPr>
        <w:spacing w:after="0" w:line="240" w:lineRule="auto"/>
        <w:jc w:val="both"/>
        <w:rPr>
          <w:rFonts w:eastAsia="Times New Roman" w:cstheme="minorHAnsi"/>
          <w:lang w:eastAsia="cs-CZ"/>
        </w:rPr>
      </w:pPr>
      <w:r w:rsidRPr="00820756">
        <w:rPr>
          <w:rFonts w:eastAsia="Times New Roman" w:cstheme="minorHAnsi"/>
          <w:color w:val="000000"/>
          <w:lang w:eastAsia="cs-CZ"/>
        </w:rPr>
        <w:t xml:space="preserve">Proč se </w:t>
      </w:r>
      <w:proofErr w:type="spellStart"/>
      <w:r w:rsidRPr="00820756">
        <w:rPr>
          <w:rFonts w:eastAsia="Times New Roman" w:cstheme="minorHAnsi"/>
          <w:color w:val="000000"/>
          <w:lang w:eastAsia="cs-CZ"/>
        </w:rPr>
        <w:t>PCBs</w:t>
      </w:r>
      <w:proofErr w:type="spellEnd"/>
      <w:r w:rsidRPr="00820756">
        <w:rPr>
          <w:rFonts w:eastAsia="Times New Roman" w:cstheme="minorHAnsi"/>
          <w:color w:val="000000"/>
          <w:lang w:eastAsia="cs-CZ"/>
        </w:rPr>
        <w:t xml:space="preserve"> ale zakázaly, když měly tolik užitečných vlastností? Během 60. let se totiž začaly objevovat první studie o jejich možné toxicitě. Postupně se ukázalo, že způsobují například </w:t>
      </w:r>
      <w:proofErr w:type="spellStart"/>
      <w:r w:rsidRPr="00820756">
        <w:rPr>
          <w:rFonts w:eastAsia="Times New Roman" w:cstheme="minorHAnsi"/>
          <w:color w:val="000000"/>
          <w:lang w:eastAsia="cs-CZ"/>
        </w:rPr>
        <w:t>chlorakné</w:t>
      </w:r>
      <w:proofErr w:type="spellEnd"/>
      <w:r w:rsidR="00BD3027">
        <w:rPr>
          <w:rFonts w:eastAsia="Times New Roman" w:cstheme="minorHAnsi"/>
          <w:color w:val="000000"/>
          <w:lang w:eastAsia="cs-CZ"/>
        </w:rPr>
        <w:t xml:space="preserve"> (trvalé poškození kůže)</w:t>
      </w:r>
      <w:r w:rsidRPr="00820756">
        <w:rPr>
          <w:rFonts w:eastAsia="Times New Roman" w:cstheme="minorHAnsi"/>
          <w:color w:val="000000"/>
          <w:lang w:eastAsia="cs-CZ"/>
        </w:rPr>
        <w:t xml:space="preserve">, vyrážky, poškození jater a štítné žlázy, že jsou karcinogenní a negativně ovlivňují imunitu. Jejich toxicita souvisí s jejich strukturou a tvarem molekuly. Každý </w:t>
      </w:r>
      <w:proofErr w:type="spellStart"/>
      <w:r w:rsidRPr="00820756">
        <w:rPr>
          <w:rFonts w:eastAsia="Times New Roman" w:cstheme="minorHAnsi"/>
          <w:color w:val="000000"/>
          <w:lang w:eastAsia="cs-CZ"/>
        </w:rPr>
        <w:t>kongener</w:t>
      </w:r>
      <w:proofErr w:type="spellEnd"/>
      <w:r w:rsidRPr="00820756">
        <w:rPr>
          <w:rFonts w:eastAsia="Times New Roman" w:cstheme="minorHAnsi"/>
          <w:color w:val="000000"/>
          <w:lang w:eastAsia="cs-CZ"/>
        </w:rPr>
        <w:t xml:space="preserve"> má tudíž toxicitu jinou. Perzistence </w:t>
      </w:r>
      <w:proofErr w:type="spellStart"/>
      <w:r w:rsidRPr="00820756">
        <w:rPr>
          <w:rFonts w:eastAsia="Times New Roman" w:cstheme="minorHAnsi"/>
          <w:color w:val="000000"/>
          <w:lang w:eastAsia="cs-CZ"/>
        </w:rPr>
        <w:t>PCBs</w:t>
      </w:r>
      <w:proofErr w:type="spellEnd"/>
      <w:r w:rsidRPr="00820756">
        <w:rPr>
          <w:rFonts w:eastAsia="Times New Roman" w:cstheme="minorHAnsi"/>
          <w:color w:val="000000"/>
          <w:lang w:eastAsia="cs-CZ"/>
        </w:rPr>
        <w:t xml:space="preserve"> se také ukázala jako nepříznivá, protože neexistuje efektivní cesta, jak je z</w:t>
      </w:r>
      <w:r w:rsidR="00BD3027">
        <w:rPr>
          <w:rFonts w:eastAsia="Times New Roman" w:cstheme="minorHAnsi"/>
          <w:color w:val="000000"/>
          <w:lang w:eastAsia="cs-CZ"/>
        </w:rPr>
        <w:t> </w:t>
      </w:r>
      <w:r w:rsidRPr="00820756">
        <w:rPr>
          <w:rFonts w:eastAsia="Times New Roman" w:cstheme="minorHAnsi"/>
          <w:color w:val="000000"/>
          <w:lang w:eastAsia="cs-CZ"/>
        </w:rPr>
        <w:t>životního prostředí dostat. </w:t>
      </w:r>
    </w:p>
    <w:p w:rsidR="00820756" w:rsidRPr="00820756" w:rsidRDefault="00820756" w:rsidP="00820756">
      <w:pPr>
        <w:spacing w:after="0" w:line="240" w:lineRule="auto"/>
        <w:jc w:val="both"/>
        <w:rPr>
          <w:rFonts w:eastAsia="Times New Roman" w:cstheme="minorHAnsi"/>
          <w:lang w:eastAsia="cs-CZ"/>
        </w:rPr>
      </w:pPr>
      <w:r w:rsidRPr="00820756">
        <w:rPr>
          <w:rFonts w:eastAsia="Times New Roman" w:cstheme="minorHAnsi"/>
          <w:color w:val="000000"/>
          <w:lang w:eastAsia="cs-CZ"/>
        </w:rPr>
        <w:t xml:space="preserve">Dnes se </w:t>
      </w:r>
      <w:proofErr w:type="spellStart"/>
      <w:r w:rsidRPr="00820756">
        <w:rPr>
          <w:rFonts w:eastAsia="Times New Roman" w:cstheme="minorHAnsi"/>
          <w:color w:val="000000"/>
          <w:lang w:eastAsia="cs-CZ"/>
        </w:rPr>
        <w:t>PCBs</w:t>
      </w:r>
      <w:proofErr w:type="spellEnd"/>
      <w:r w:rsidRPr="00820756">
        <w:rPr>
          <w:rFonts w:eastAsia="Times New Roman" w:cstheme="minorHAnsi"/>
          <w:color w:val="000000"/>
          <w:lang w:eastAsia="cs-CZ"/>
        </w:rPr>
        <w:t xml:space="preserve"> vyskytují ve všech složkách životního prostředí. Jejich koncentrace ve vnitřním prostředí je často vyšší než ve venkovním. To je způsobeno tím, že byly používány především v</w:t>
      </w:r>
      <w:r w:rsidR="00BD3027">
        <w:rPr>
          <w:rFonts w:eastAsia="Times New Roman" w:cstheme="minorHAnsi"/>
          <w:color w:val="000000"/>
          <w:lang w:eastAsia="cs-CZ"/>
        </w:rPr>
        <w:t> </w:t>
      </w:r>
      <w:r w:rsidRPr="00820756">
        <w:rPr>
          <w:rFonts w:eastAsia="Times New Roman" w:cstheme="minorHAnsi"/>
          <w:color w:val="000000"/>
          <w:lang w:eastAsia="cs-CZ"/>
        </w:rPr>
        <w:t>budovách</w:t>
      </w:r>
      <w:r w:rsidR="00BD3027">
        <w:rPr>
          <w:rFonts w:eastAsia="Times New Roman" w:cstheme="minorHAnsi"/>
          <w:color w:val="000000"/>
          <w:lang w:eastAsia="cs-CZ"/>
        </w:rPr>
        <w:t>,</w:t>
      </w:r>
      <w:r w:rsidRPr="00820756">
        <w:rPr>
          <w:rFonts w:eastAsia="Times New Roman" w:cstheme="minorHAnsi"/>
          <w:color w:val="000000"/>
          <w:lang w:eastAsia="cs-CZ"/>
        </w:rPr>
        <w:t xml:space="preserve"> a pokud se jedná o starou budovu, bude pravděpodobně zamořena. Další zajímavostí je, že i když je výroba </w:t>
      </w:r>
      <w:proofErr w:type="spellStart"/>
      <w:r w:rsidRPr="00820756">
        <w:rPr>
          <w:rFonts w:eastAsia="Times New Roman" w:cstheme="minorHAnsi"/>
          <w:color w:val="000000"/>
          <w:lang w:eastAsia="cs-CZ"/>
        </w:rPr>
        <w:t>PCBs</w:t>
      </w:r>
      <w:proofErr w:type="spellEnd"/>
      <w:r w:rsidRPr="00820756">
        <w:rPr>
          <w:rFonts w:eastAsia="Times New Roman" w:cstheme="minorHAnsi"/>
          <w:color w:val="000000"/>
          <w:lang w:eastAsia="cs-CZ"/>
        </w:rPr>
        <w:t xml:space="preserve"> zakázána, koncentrace lehkých </w:t>
      </w:r>
      <w:proofErr w:type="spellStart"/>
      <w:r w:rsidRPr="00820756">
        <w:rPr>
          <w:rFonts w:eastAsia="Times New Roman" w:cstheme="minorHAnsi"/>
          <w:color w:val="000000"/>
          <w:lang w:eastAsia="cs-CZ"/>
        </w:rPr>
        <w:t>kongenerů</w:t>
      </w:r>
      <w:proofErr w:type="spellEnd"/>
      <w:r w:rsidRPr="00820756">
        <w:rPr>
          <w:rFonts w:eastAsia="Times New Roman" w:cstheme="minorHAnsi"/>
          <w:color w:val="000000"/>
          <w:lang w:eastAsia="cs-CZ"/>
        </w:rPr>
        <w:t xml:space="preserve"> se zvyšuje. To je způsobeno tím, že lehčí </w:t>
      </w:r>
      <w:proofErr w:type="spellStart"/>
      <w:r w:rsidRPr="00820756">
        <w:rPr>
          <w:rFonts w:eastAsia="Times New Roman" w:cstheme="minorHAnsi"/>
          <w:color w:val="000000"/>
          <w:lang w:eastAsia="cs-CZ"/>
        </w:rPr>
        <w:t>PCBs</w:t>
      </w:r>
      <w:proofErr w:type="spellEnd"/>
      <w:r w:rsidRPr="00820756">
        <w:rPr>
          <w:rFonts w:eastAsia="Times New Roman" w:cstheme="minorHAnsi"/>
          <w:color w:val="000000"/>
          <w:lang w:eastAsia="cs-CZ"/>
        </w:rPr>
        <w:t xml:space="preserve"> jsou degradační produkty barviv a tak se uvolňují do okolí. </w:t>
      </w:r>
      <w:proofErr w:type="spellStart"/>
      <w:r w:rsidRPr="00820756">
        <w:rPr>
          <w:rFonts w:eastAsia="Times New Roman" w:cstheme="minorHAnsi"/>
          <w:color w:val="000000"/>
          <w:lang w:eastAsia="cs-CZ"/>
        </w:rPr>
        <w:t>PCBs</w:t>
      </w:r>
      <w:proofErr w:type="spellEnd"/>
      <w:r w:rsidRPr="00820756">
        <w:rPr>
          <w:rFonts w:eastAsia="Times New Roman" w:cstheme="minorHAnsi"/>
          <w:color w:val="000000"/>
          <w:lang w:eastAsia="cs-CZ"/>
        </w:rPr>
        <w:t xml:space="preserve"> se vážou do půd a mohou se vypařovat do ovzduší. Z tohoto důvodu bývá jejich koncentrace vyšší v létě, kdy dojde ke zvýšení teplot a tím pádem i ke zvýšení vypařování z půd. </w:t>
      </w:r>
    </w:p>
    <w:p w:rsidR="00820756" w:rsidRPr="00820756" w:rsidRDefault="00820756" w:rsidP="00820756">
      <w:pPr>
        <w:spacing w:after="0" w:line="240" w:lineRule="auto"/>
        <w:jc w:val="both"/>
        <w:rPr>
          <w:rFonts w:eastAsia="Times New Roman" w:cstheme="minorHAnsi"/>
          <w:lang w:eastAsia="cs-CZ"/>
        </w:rPr>
      </w:pPr>
      <w:proofErr w:type="spellStart"/>
      <w:r w:rsidRPr="00820756">
        <w:rPr>
          <w:rFonts w:eastAsia="Times New Roman" w:cstheme="minorHAnsi"/>
          <w:color w:val="000000"/>
          <w:lang w:eastAsia="cs-CZ"/>
        </w:rPr>
        <w:t>PCBs</w:t>
      </w:r>
      <w:proofErr w:type="spellEnd"/>
      <w:r w:rsidRPr="00820756">
        <w:rPr>
          <w:rFonts w:eastAsia="Times New Roman" w:cstheme="minorHAnsi"/>
          <w:color w:val="000000"/>
          <w:lang w:eastAsia="cs-CZ"/>
        </w:rPr>
        <w:t xml:space="preserve"> jsou lipofilní látky s vysokou tendencí </w:t>
      </w:r>
      <w:proofErr w:type="spellStart"/>
      <w:r w:rsidRPr="00820756">
        <w:rPr>
          <w:rFonts w:eastAsia="Times New Roman" w:cstheme="minorHAnsi"/>
          <w:color w:val="000000"/>
          <w:lang w:eastAsia="cs-CZ"/>
        </w:rPr>
        <w:t>bioakumulace</w:t>
      </w:r>
      <w:proofErr w:type="spellEnd"/>
      <w:r w:rsidRPr="00820756">
        <w:rPr>
          <w:rFonts w:eastAsia="Times New Roman" w:cstheme="minorHAnsi"/>
          <w:color w:val="000000"/>
          <w:lang w:eastAsia="cs-CZ"/>
        </w:rPr>
        <w:t xml:space="preserve">. Naše nejdůležitější expoziční cesta je příjem z mateřského mléka. Československo patřilo mezi světové špičky v množství použitých </w:t>
      </w:r>
      <w:proofErr w:type="spellStart"/>
      <w:r w:rsidRPr="00820756">
        <w:rPr>
          <w:rFonts w:eastAsia="Times New Roman" w:cstheme="minorHAnsi"/>
          <w:color w:val="000000"/>
          <w:lang w:eastAsia="cs-CZ"/>
        </w:rPr>
        <w:t>PCBs</w:t>
      </w:r>
      <w:proofErr w:type="spellEnd"/>
      <w:r w:rsidRPr="00820756">
        <w:rPr>
          <w:rFonts w:eastAsia="Times New Roman" w:cstheme="minorHAnsi"/>
          <w:color w:val="000000"/>
          <w:lang w:eastAsia="cs-CZ"/>
        </w:rPr>
        <w:t xml:space="preserve"> a tak byla populace v té době nejvíce exponována. Kvůli své perzistenci se tak </w:t>
      </w:r>
      <w:proofErr w:type="spellStart"/>
      <w:r w:rsidRPr="00820756">
        <w:rPr>
          <w:rFonts w:eastAsia="Times New Roman" w:cstheme="minorHAnsi"/>
          <w:color w:val="000000"/>
          <w:lang w:eastAsia="cs-CZ"/>
        </w:rPr>
        <w:t>PCBs</w:t>
      </w:r>
      <w:proofErr w:type="spellEnd"/>
      <w:r w:rsidRPr="00820756">
        <w:rPr>
          <w:rFonts w:eastAsia="Times New Roman" w:cstheme="minorHAnsi"/>
          <w:color w:val="000000"/>
          <w:lang w:eastAsia="cs-CZ"/>
        </w:rPr>
        <w:t xml:space="preserve"> neodbouraly a přestoupily </w:t>
      </w:r>
      <w:r w:rsidRPr="00820756">
        <w:rPr>
          <w:rFonts w:eastAsia="Times New Roman" w:cstheme="minorHAnsi"/>
          <w:color w:val="000000"/>
          <w:lang w:eastAsia="cs-CZ"/>
        </w:rPr>
        <w:lastRenderedPageBreak/>
        <w:t xml:space="preserve">do novorozenců živených mateřským mlékem. V současné době mají české a slovenské ženy nejvyšší koncentrace </w:t>
      </w:r>
      <w:proofErr w:type="spellStart"/>
      <w:r w:rsidRPr="00820756">
        <w:rPr>
          <w:rFonts w:eastAsia="Times New Roman" w:cstheme="minorHAnsi"/>
          <w:color w:val="000000"/>
          <w:lang w:eastAsia="cs-CZ"/>
        </w:rPr>
        <w:t>PCBs</w:t>
      </w:r>
      <w:proofErr w:type="spellEnd"/>
      <w:r w:rsidRPr="00820756">
        <w:rPr>
          <w:rFonts w:eastAsia="Times New Roman" w:cstheme="minorHAnsi"/>
          <w:color w:val="000000"/>
          <w:lang w:eastAsia="cs-CZ"/>
        </w:rPr>
        <w:t xml:space="preserve"> v mateřském mléce na celém světě, a tento stav bude ještě mnoho let trvat.</w:t>
      </w:r>
    </w:p>
    <w:p w:rsidR="0052577D" w:rsidRDefault="0052577D">
      <w:pPr>
        <w:rPr>
          <w:rFonts w:eastAsia="Times New Roman" w:cstheme="minorHAnsi"/>
          <w:lang w:eastAsia="cs-CZ"/>
        </w:rPr>
      </w:pPr>
      <w:r>
        <w:rPr>
          <w:rFonts w:eastAsia="Times New Roman" w:cstheme="minorHAnsi"/>
          <w:lang w:eastAsia="cs-CZ"/>
        </w:rPr>
        <w:br w:type="page"/>
      </w:r>
    </w:p>
    <w:p w:rsidR="00820756" w:rsidRPr="00820756" w:rsidRDefault="00820756" w:rsidP="00820756">
      <w:pPr>
        <w:spacing w:after="0" w:line="240" w:lineRule="auto"/>
        <w:rPr>
          <w:rFonts w:ascii="Dimenze RB" w:eastAsia="Times New Roman" w:hAnsi="Dimenze RB" w:cstheme="minorHAnsi"/>
          <w:sz w:val="28"/>
          <w:szCs w:val="28"/>
          <w:lang w:eastAsia="cs-CZ"/>
        </w:rPr>
      </w:pPr>
      <w:r w:rsidRPr="00820756">
        <w:rPr>
          <w:rFonts w:ascii="Dimenze RB" w:eastAsia="Times New Roman" w:hAnsi="Dimenze RB" w:cstheme="minorHAnsi"/>
          <w:b/>
          <w:bCs/>
          <w:color w:val="000000"/>
          <w:sz w:val="28"/>
          <w:szCs w:val="28"/>
          <w:lang w:eastAsia="cs-CZ"/>
        </w:rPr>
        <w:lastRenderedPageBreak/>
        <w:t xml:space="preserve">Polychlorované </w:t>
      </w:r>
      <w:proofErr w:type="spellStart"/>
      <w:r w:rsidRPr="00820756">
        <w:rPr>
          <w:rFonts w:ascii="Dimenze RB" w:eastAsia="Times New Roman" w:hAnsi="Dimenze RB" w:cstheme="minorHAnsi"/>
          <w:b/>
          <w:bCs/>
          <w:color w:val="000000"/>
          <w:sz w:val="28"/>
          <w:szCs w:val="28"/>
          <w:lang w:eastAsia="cs-CZ"/>
        </w:rPr>
        <w:t>dibenzodioxiny</w:t>
      </w:r>
      <w:proofErr w:type="spellEnd"/>
      <w:r w:rsidRPr="00820756">
        <w:rPr>
          <w:rFonts w:ascii="Dimenze RB" w:eastAsia="Times New Roman" w:hAnsi="Dimenze RB" w:cstheme="minorHAnsi"/>
          <w:b/>
          <w:bCs/>
          <w:color w:val="000000"/>
          <w:sz w:val="28"/>
          <w:szCs w:val="28"/>
          <w:lang w:eastAsia="cs-CZ"/>
        </w:rPr>
        <w:t xml:space="preserve"> a </w:t>
      </w:r>
      <w:proofErr w:type="spellStart"/>
      <w:r w:rsidRPr="00820756">
        <w:rPr>
          <w:rFonts w:ascii="Dimenze RB" w:eastAsia="Times New Roman" w:hAnsi="Dimenze RB" w:cstheme="minorHAnsi"/>
          <w:b/>
          <w:bCs/>
          <w:color w:val="000000"/>
          <w:sz w:val="28"/>
          <w:szCs w:val="28"/>
          <w:lang w:eastAsia="cs-CZ"/>
        </w:rPr>
        <w:t>dibenzofurany</w:t>
      </w:r>
      <w:proofErr w:type="spellEnd"/>
      <w:r w:rsidRPr="00820756">
        <w:rPr>
          <w:rFonts w:ascii="Dimenze RB" w:eastAsia="Times New Roman" w:hAnsi="Dimenze RB" w:cstheme="minorHAnsi"/>
          <w:b/>
          <w:bCs/>
          <w:color w:val="000000"/>
          <w:sz w:val="28"/>
          <w:szCs w:val="28"/>
          <w:lang w:eastAsia="cs-CZ"/>
        </w:rPr>
        <w:t xml:space="preserve"> (</w:t>
      </w:r>
      <w:proofErr w:type="spellStart"/>
      <w:r w:rsidRPr="00820756">
        <w:rPr>
          <w:rFonts w:ascii="Dimenze RB" w:eastAsia="Times New Roman" w:hAnsi="Dimenze RB" w:cstheme="minorHAnsi"/>
          <w:b/>
          <w:bCs/>
          <w:color w:val="000000"/>
          <w:sz w:val="28"/>
          <w:szCs w:val="28"/>
          <w:lang w:eastAsia="cs-CZ"/>
        </w:rPr>
        <w:t>PCDDs</w:t>
      </w:r>
      <w:proofErr w:type="spellEnd"/>
      <w:r w:rsidRPr="00820756">
        <w:rPr>
          <w:rFonts w:ascii="Dimenze RB" w:eastAsia="Times New Roman" w:hAnsi="Dimenze RB" w:cstheme="minorHAnsi"/>
          <w:b/>
          <w:bCs/>
          <w:color w:val="000000"/>
          <w:sz w:val="28"/>
          <w:szCs w:val="28"/>
          <w:lang w:eastAsia="cs-CZ"/>
        </w:rPr>
        <w:t xml:space="preserve">, </w:t>
      </w:r>
      <w:proofErr w:type="spellStart"/>
      <w:r w:rsidRPr="00820756">
        <w:rPr>
          <w:rFonts w:ascii="Dimenze RB" w:eastAsia="Times New Roman" w:hAnsi="Dimenze RB" w:cstheme="minorHAnsi"/>
          <w:b/>
          <w:bCs/>
          <w:color w:val="000000"/>
          <w:sz w:val="28"/>
          <w:szCs w:val="28"/>
          <w:lang w:eastAsia="cs-CZ"/>
        </w:rPr>
        <w:t>PCDFs</w:t>
      </w:r>
      <w:proofErr w:type="spellEnd"/>
      <w:r w:rsidRPr="00820756">
        <w:rPr>
          <w:rFonts w:ascii="Dimenze RB" w:eastAsia="Times New Roman" w:hAnsi="Dimenze RB" w:cstheme="minorHAnsi"/>
          <w:b/>
          <w:bCs/>
          <w:color w:val="000000"/>
          <w:sz w:val="28"/>
          <w:szCs w:val="28"/>
          <w:lang w:eastAsia="cs-CZ"/>
        </w:rPr>
        <w:t>)</w:t>
      </w:r>
    </w:p>
    <w:p w:rsidR="00067FC0" w:rsidRDefault="00067FC0" w:rsidP="00820756">
      <w:pPr>
        <w:spacing w:after="0" w:line="240" w:lineRule="auto"/>
        <w:rPr>
          <w:rFonts w:eastAsia="Times New Roman" w:cstheme="minorHAnsi"/>
          <w:color w:val="000000"/>
          <w:lang w:eastAsia="cs-CZ"/>
        </w:rPr>
      </w:pPr>
    </w:p>
    <w:p w:rsidR="00820756" w:rsidRPr="00820756" w:rsidRDefault="00820756" w:rsidP="00067FC0">
      <w:pPr>
        <w:spacing w:after="0" w:line="240" w:lineRule="auto"/>
        <w:jc w:val="both"/>
        <w:rPr>
          <w:rFonts w:eastAsia="Times New Roman" w:cstheme="minorHAnsi"/>
          <w:lang w:eastAsia="cs-CZ"/>
        </w:rPr>
      </w:pPr>
      <w:r w:rsidRPr="00820756">
        <w:rPr>
          <w:rFonts w:eastAsia="Times New Roman" w:cstheme="minorHAnsi"/>
          <w:color w:val="000000"/>
          <w:lang w:eastAsia="cs-CZ"/>
        </w:rPr>
        <w:t>Většina látek je záměrně vyráběna za nějakým účelem, to však u těchto látek neplatí. Tyto látky vznikají jako vedlejší produkty při spalování, výrobě pesticidů a jiných chlorovaných látek. Jsou emitovány při spalování komunálního a nebezpečného odpadu, spalování dřeva a uhlí, ale jsou také obsaženy v</w:t>
      </w:r>
      <w:r w:rsidR="00067FC0">
        <w:rPr>
          <w:rFonts w:eastAsia="Times New Roman" w:cstheme="minorHAnsi"/>
          <w:color w:val="000000"/>
          <w:lang w:eastAsia="cs-CZ"/>
        </w:rPr>
        <w:t> </w:t>
      </w:r>
      <w:r w:rsidRPr="00820756">
        <w:rPr>
          <w:rFonts w:eastAsia="Times New Roman" w:cstheme="minorHAnsi"/>
          <w:color w:val="000000"/>
          <w:lang w:eastAsia="cs-CZ"/>
        </w:rPr>
        <w:t>emisích z automobilů. Nelze tedy zakázat jejich produkci, ale je potřeba přijmout opatření a používat technologie, které jejich vznik omezují nebo zabraňují vstupu těchto látek do prostředí.</w:t>
      </w:r>
    </w:p>
    <w:p w:rsidR="00820756" w:rsidRPr="00820756" w:rsidRDefault="00820756" w:rsidP="00067FC0">
      <w:pPr>
        <w:spacing w:after="0" w:line="240" w:lineRule="auto"/>
        <w:jc w:val="both"/>
        <w:rPr>
          <w:rFonts w:eastAsia="Times New Roman" w:cstheme="minorHAnsi"/>
          <w:lang w:eastAsia="cs-CZ"/>
        </w:rPr>
      </w:pPr>
      <w:r w:rsidRPr="00820756">
        <w:rPr>
          <w:rFonts w:eastAsia="Times New Roman" w:cstheme="minorHAnsi"/>
          <w:color w:val="000000"/>
          <w:lang w:eastAsia="cs-CZ"/>
        </w:rPr>
        <w:t xml:space="preserve">Tyto látky dlouho setrvávají v prostředí a jsou toxické, proto jsou také řazeny mezi </w:t>
      </w:r>
      <w:proofErr w:type="spellStart"/>
      <w:r w:rsidRPr="00820756">
        <w:rPr>
          <w:rFonts w:eastAsia="Times New Roman" w:cstheme="minorHAnsi"/>
          <w:color w:val="000000"/>
          <w:lang w:eastAsia="cs-CZ"/>
        </w:rPr>
        <w:t>POPs</w:t>
      </w:r>
      <w:proofErr w:type="spellEnd"/>
      <w:r w:rsidRPr="00820756">
        <w:rPr>
          <w:rFonts w:eastAsia="Times New Roman" w:cstheme="minorHAnsi"/>
          <w:color w:val="000000"/>
          <w:lang w:eastAsia="cs-CZ"/>
        </w:rPr>
        <w:t xml:space="preserve">. Hlavním zdrojem expozice pro člověka jsou potraviny a to zejména živočišného původu, jelikož se jako ostatní </w:t>
      </w:r>
      <w:proofErr w:type="spellStart"/>
      <w:r w:rsidRPr="00820756">
        <w:rPr>
          <w:rFonts w:eastAsia="Times New Roman" w:cstheme="minorHAnsi"/>
          <w:color w:val="000000"/>
          <w:lang w:eastAsia="cs-CZ"/>
        </w:rPr>
        <w:t>POPs</w:t>
      </w:r>
      <w:proofErr w:type="spellEnd"/>
      <w:r w:rsidRPr="00820756">
        <w:rPr>
          <w:rFonts w:eastAsia="Times New Roman" w:cstheme="minorHAnsi"/>
          <w:color w:val="000000"/>
          <w:lang w:eastAsia="cs-CZ"/>
        </w:rPr>
        <w:t xml:space="preserve"> kumulují v tukových tkání</w:t>
      </w:r>
      <w:r w:rsidR="0079508B">
        <w:rPr>
          <w:rFonts w:eastAsia="Times New Roman" w:cstheme="minorHAnsi"/>
          <w:color w:val="000000"/>
          <w:lang w:eastAsia="cs-CZ"/>
        </w:rPr>
        <w:t>ch</w:t>
      </w:r>
      <w:r w:rsidRPr="00820756">
        <w:rPr>
          <w:rFonts w:eastAsia="Times New Roman" w:cstheme="minorHAnsi"/>
          <w:color w:val="000000"/>
          <w:lang w:eastAsia="cs-CZ"/>
        </w:rPr>
        <w:t xml:space="preserve"> organismů.</w:t>
      </w:r>
    </w:p>
    <w:p w:rsidR="00820756" w:rsidRPr="00820756" w:rsidRDefault="00820756" w:rsidP="00067FC0">
      <w:pPr>
        <w:spacing w:after="0" w:line="240" w:lineRule="auto"/>
        <w:jc w:val="both"/>
        <w:rPr>
          <w:rFonts w:eastAsia="Times New Roman" w:cstheme="minorHAnsi"/>
          <w:lang w:eastAsia="cs-CZ"/>
        </w:rPr>
      </w:pPr>
      <w:r w:rsidRPr="00820756">
        <w:rPr>
          <w:rFonts w:eastAsia="Times New Roman" w:cstheme="minorHAnsi"/>
          <w:color w:val="000000"/>
          <w:lang w:eastAsia="cs-CZ"/>
        </w:rPr>
        <w:t xml:space="preserve">Dioxiny jsou spojeny s řadou nepříznivých účinků na člověka, jako je </w:t>
      </w:r>
      <w:proofErr w:type="spellStart"/>
      <w:r w:rsidRPr="00820756">
        <w:rPr>
          <w:rFonts w:eastAsia="Times New Roman" w:cstheme="minorHAnsi"/>
          <w:color w:val="000000"/>
          <w:lang w:eastAsia="cs-CZ"/>
        </w:rPr>
        <w:t>chlorakné</w:t>
      </w:r>
      <w:proofErr w:type="spellEnd"/>
      <w:r w:rsidRPr="00820756">
        <w:rPr>
          <w:rFonts w:eastAsia="Times New Roman" w:cstheme="minorHAnsi"/>
          <w:color w:val="000000"/>
          <w:lang w:eastAsia="cs-CZ"/>
        </w:rPr>
        <w:t xml:space="preserve"> a imunitní či enzymatické poruchy. Jak dioxiny, tak furany jsou klasifikovány jako možné karcinogeny.</w:t>
      </w:r>
    </w:p>
    <w:p w:rsidR="0052577D" w:rsidRDefault="0052577D" w:rsidP="00067FC0">
      <w:pPr>
        <w:jc w:val="both"/>
        <w:rPr>
          <w:rFonts w:eastAsia="Times New Roman" w:cstheme="minorHAnsi"/>
          <w:lang w:eastAsia="cs-CZ"/>
        </w:rPr>
      </w:pPr>
      <w:r>
        <w:rPr>
          <w:rFonts w:eastAsia="Times New Roman" w:cstheme="minorHAnsi"/>
          <w:lang w:eastAsia="cs-CZ"/>
        </w:rPr>
        <w:br w:type="page"/>
      </w:r>
    </w:p>
    <w:p w:rsidR="00820756" w:rsidRPr="00820756" w:rsidRDefault="00820756" w:rsidP="00820756">
      <w:pPr>
        <w:spacing w:after="0" w:line="240" w:lineRule="auto"/>
        <w:rPr>
          <w:rFonts w:ascii="Dimenze RB" w:eastAsia="Times New Roman" w:hAnsi="Dimenze RB" w:cstheme="minorHAnsi"/>
          <w:sz w:val="28"/>
          <w:szCs w:val="28"/>
          <w:lang w:eastAsia="cs-CZ"/>
        </w:rPr>
      </w:pPr>
      <w:r w:rsidRPr="00820756">
        <w:rPr>
          <w:rFonts w:ascii="Dimenze RB" w:eastAsia="Times New Roman" w:hAnsi="Dimenze RB" w:cstheme="minorHAnsi"/>
          <w:b/>
          <w:bCs/>
          <w:color w:val="000000"/>
          <w:sz w:val="28"/>
          <w:szCs w:val="28"/>
          <w:lang w:eastAsia="cs-CZ"/>
        </w:rPr>
        <w:lastRenderedPageBreak/>
        <w:t>Zpomalovače hoření</w:t>
      </w:r>
    </w:p>
    <w:p w:rsidR="00067FC0" w:rsidRDefault="00067FC0" w:rsidP="00820756">
      <w:pPr>
        <w:spacing w:after="0" w:line="240" w:lineRule="auto"/>
        <w:jc w:val="both"/>
        <w:rPr>
          <w:rFonts w:eastAsia="Times New Roman" w:cstheme="minorHAnsi"/>
          <w:color w:val="000000"/>
          <w:lang w:eastAsia="cs-CZ"/>
        </w:rPr>
      </w:pPr>
    </w:p>
    <w:p w:rsidR="00820756" w:rsidRPr="00820756" w:rsidRDefault="00820756" w:rsidP="00820756">
      <w:pPr>
        <w:spacing w:after="0" w:line="240" w:lineRule="auto"/>
        <w:jc w:val="both"/>
        <w:rPr>
          <w:rFonts w:eastAsia="Times New Roman" w:cstheme="minorHAnsi"/>
          <w:lang w:eastAsia="cs-CZ"/>
        </w:rPr>
      </w:pPr>
      <w:r w:rsidRPr="00820756">
        <w:rPr>
          <w:rFonts w:eastAsia="Times New Roman" w:cstheme="minorHAnsi"/>
          <w:color w:val="000000"/>
          <w:lang w:eastAsia="cs-CZ"/>
        </w:rPr>
        <w:t>Zpomalovače hoření jsou skupinou látek, která se lépe než svým chemickým složením dá charakterizovat svou funkcí. Jak jejich název napovídá, brání hoření. Reagují s kyslíkem a tak mu brání v interakci s materiálem, který by mohl hořet. Přidávají se především do elektroniky, do nábytku a do koberců, ale mohou se objevit i v letadlech a jiných typech vozidel. V USA se například používají i do oblečení pro děti. Tyto látky však nejsou v materiálu pevně váz</w:t>
      </w:r>
      <w:r w:rsidR="00067FC0">
        <w:rPr>
          <w:rFonts w:eastAsia="Times New Roman" w:cstheme="minorHAnsi"/>
          <w:color w:val="000000"/>
          <w:lang w:eastAsia="cs-CZ"/>
        </w:rPr>
        <w:t>ané</w:t>
      </w:r>
      <w:r w:rsidRPr="00820756">
        <w:rPr>
          <w:rFonts w:eastAsia="Times New Roman" w:cstheme="minorHAnsi"/>
          <w:color w:val="000000"/>
          <w:lang w:eastAsia="cs-CZ"/>
        </w:rPr>
        <w:t xml:space="preserve"> a uvolňují </w:t>
      </w:r>
      <w:r w:rsidR="00067FC0">
        <w:rPr>
          <w:rFonts w:eastAsia="Times New Roman" w:cstheme="minorHAnsi"/>
          <w:color w:val="000000"/>
          <w:lang w:eastAsia="cs-CZ"/>
        </w:rPr>
        <w:t xml:space="preserve">se </w:t>
      </w:r>
      <w:r w:rsidRPr="00820756">
        <w:rPr>
          <w:rFonts w:eastAsia="Times New Roman" w:cstheme="minorHAnsi"/>
          <w:color w:val="000000"/>
          <w:lang w:eastAsia="cs-CZ"/>
        </w:rPr>
        <w:t>do prostředí. Dalším problémem je i to, že ve chvíli, kdy materiál ošetřený zpomalovač</w:t>
      </w:r>
      <w:r w:rsidR="00067FC0">
        <w:rPr>
          <w:rFonts w:eastAsia="Times New Roman" w:cstheme="minorHAnsi"/>
          <w:color w:val="000000"/>
          <w:lang w:eastAsia="cs-CZ"/>
        </w:rPr>
        <w:t>i hoření</w:t>
      </w:r>
      <w:r w:rsidRPr="00820756">
        <w:rPr>
          <w:rFonts w:eastAsia="Times New Roman" w:cstheme="minorHAnsi"/>
          <w:color w:val="000000"/>
          <w:lang w:eastAsia="cs-CZ"/>
        </w:rPr>
        <w:t xml:space="preserve"> doopravdy začne hořet,</w:t>
      </w:r>
      <w:r w:rsidR="0079508B">
        <w:rPr>
          <w:rFonts w:eastAsia="Times New Roman" w:cstheme="minorHAnsi"/>
          <w:color w:val="000000"/>
          <w:lang w:eastAsia="cs-CZ"/>
        </w:rPr>
        <w:t xml:space="preserve"> vznikající dým je více toxický, </w:t>
      </w:r>
      <w:r w:rsidRPr="00820756">
        <w:rPr>
          <w:rFonts w:eastAsia="Times New Roman" w:cstheme="minorHAnsi"/>
          <w:color w:val="000000"/>
          <w:lang w:eastAsia="cs-CZ"/>
        </w:rPr>
        <w:t>a to právě kvůli přítomnosti těchto látek. Toxicita dýmu přispívá například tomu, že hasiči trpí častěji rakovinou a dalšími negativními účinky. </w:t>
      </w:r>
    </w:p>
    <w:p w:rsidR="00820756" w:rsidRPr="00820756" w:rsidRDefault="00820756" w:rsidP="00820756">
      <w:pPr>
        <w:spacing w:after="0" w:line="240" w:lineRule="auto"/>
        <w:jc w:val="both"/>
        <w:rPr>
          <w:rFonts w:eastAsia="Times New Roman" w:cstheme="minorHAnsi"/>
          <w:lang w:eastAsia="cs-CZ"/>
        </w:rPr>
      </w:pPr>
      <w:r w:rsidRPr="00820756">
        <w:rPr>
          <w:rFonts w:eastAsia="Times New Roman" w:cstheme="minorHAnsi"/>
          <w:color w:val="000000"/>
          <w:lang w:eastAsia="cs-CZ"/>
        </w:rPr>
        <w:t xml:space="preserve">Existuje několik skupin zpomalovačů hoření a mezi jednu z nejznámějších a dříve i nejpoužívanějších patří </w:t>
      </w:r>
      <w:proofErr w:type="spellStart"/>
      <w:r w:rsidRPr="00820756">
        <w:rPr>
          <w:rFonts w:eastAsia="Times New Roman" w:cstheme="minorHAnsi"/>
          <w:b/>
          <w:color w:val="000000"/>
          <w:lang w:eastAsia="cs-CZ"/>
        </w:rPr>
        <w:t>polybromované</w:t>
      </w:r>
      <w:proofErr w:type="spellEnd"/>
      <w:r w:rsidRPr="00820756">
        <w:rPr>
          <w:rFonts w:eastAsia="Times New Roman" w:cstheme="minorHAnsi"/>
          <w:b/>
          <w:color w:val="000000"/>
          <w:lang w:eastAsia="cs-CZ"/>
        </w:rPr>
        <w:t xml:space="preserve"> </w:t>
      </w:r>
      <w:proofErr w:type="spellStart"/>
      <w:r w:rsidRPr="00820756">
        <w:rPr>
          <w:rFonts w:eastAsia="Times New Roman" w:cstheme="minorHAnsi"/>
          <w:b/>
          <w:color w:val="000000"/>
          <w:lang w:eastAsia="cs-CZ"/>
        </w:rPr>
        <w:t>difenylethery</w:t>
      </w:r>
      <w:proofErr w:type="spellEnd"/>
      <w:r w:rsidRPr="00820756">
        <w:rPr>
          <w:rFonts w:eastAsia="Times New Roman" w:cstheme="minorHAnsi"/>
          <w:b/>
          <w:color w:val="000000"/>
          <w:lang w:eastAsia="cs-CZ"/>
        </w:rPr>
        <w:t xml:space="preserve"> (</w:t>
      </w:r>
      <w:proofErr w:type="spellStart"/>
      <w:r w:rsidRPr="00820756">
        <w:rPr>
          <w:rFonts w:eastAsia="Times New Roman" w:cstheme="minorHAnsi"/>
          <w:b/>
          <w:color w:val="000000"/>
          <w:lang w:eastAsia="cs-CZ"/>
        </w:rPr>
        <w:t>PBDEs</w:t>
      </w:r>
      <w:proofErr w:type="spellEnd"/>
      <w:r w:rsidRPr="00820756">
        <w:rPr>
          <w:rFonts w:eastAsia="Times New Roman" w:cstheme="minorHAnsi"/>
          <w:color w:val="000000"/>
          <w:lang w:eastAsia="cs-CZ"/>
        </w:rPr>
        <w:t xml:space="preserve">). Na </w:t>
      </w:r>
      <w:proofErr w:type="spellStart"/>
      <w:r w:rsidRPr="00820756">
        <w:rPr>
          <w:rFonts w:eastAsia="Times New Roman" w:cstheme="minorHAnsi"/>
          <w:color w:val="000000"/>
          <w:lang w:eastAsia="cs-CZ"/>
        </w:rPr>
        <w:t>difenylether</w:t>
      </w:r>
      <w:proofErr w:type="spellEnd"/>
      <w:r w:rsidRPr="00820756">
        <w:rPr>
          <w:rFonts w:eastAsia="Times New Roman" w:cstheme="minorHAnsi"/>
          <w:color w:val="000000"/>
          <w:lang w:eastAsia="cs-CZ"/>
        </w:rPr>
        <w:t xml:space="preserve"> je navázán různý počet atomů bromu (1 – 10) a celkem tak existuje 209 </w:t>
      </w:r>
      <w:proofErr w:type="spellStart"/>
      <w:r w:rsidRPr="00820756">
        <w:rPr>
          <w:rFonts w:eastAsia="Times New Roman" w:cstheme="minorHAnsi"/>
          <w:color w:val="000000"/>
          <w:lang w:eastAsia="cs-CZ"/>
        </w:rPr>
        <w:t>kongenerů</w:t>
      </w:r>
      <w:proofErr w:type="spellEnd"/>
      <w:r w:rsidRPr="00820756">
        <w:rPr>
          <w:rFonts w:eastAsia="Times New Roman" w:cstheme="minorHAnsi"/>
          <w:color w:val="000000"/>
          <w:lang w:eastAsia="cs-CZ"/>
        </w:rPr>
        <w:t>. Jejich vlastnosti jsou podobné a závisí na počtu a pozici atomů bromu. </w:t>
      </w:r>
    </w:p>
    <w:p w:rsidR="00820756" w:rsidRPr="00820756" w:rsidRDefault="00820756" w:rsidP="00820756">
      <w:pPr>
        <w:spacing w:after="0" w:line="240" w:lineRule="auto"/>
        <w:jc w:val="center"/>
        <w:rPr>
          <w:rFonts w:eastAsia="Times New Roman" w:cstheme="minorHAnsi"/>
          <w:lang w:eastAsia="cs-CZ"/>
        </w:rPr>
      </w:pPr>
      <w:r w:rsidRPr="00820756">
        <w:rPr>
          <w:rFonts w:eastAsia="Times New Roman" w:cstheme="minorHAnsi"/>
          <w:color w:val="000000"/>
          <w:lang w:eastAsia="cs-CZ"/>
        </w:rPr>
        <w:t> </w:t>
      </w:r>
      <w:r w:rsidRPr="00820756">
        <w:rPr>
          <w:rFonts w:eastAsia="Times New Roman" w:cstheme="minorHAnsi"/>
          <w:noProof/>
          <w:color w:val="000000"/>
          <w:lang w:eastAsia="cs-CZ"/>
        </w:rPr>
        <w:drawing>
          <wp:inline distT="0" distB="0" distL="0" distR="0">
            <wp:extent cx="4572000" cy="1400175"/>
            <wp:effectExtent l="0" t="0" r="0" b="9525"/>
            <wp:docPr id="1" name="Obrázek 1" descr="https://lh4.googleusercontent.com/Vlsl8SlmnHG977-evDln-HOJq1XaCr0fNwqPNQoKoobYC8K-8L2LigzpcR2yh8oYe-BMPGjo7BxqGcflEKWXAQzAHM3Yyorf6ECQgC4YwyucVlr-6RhpsJUL0Ay8fUswcxMPW3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4.googleusercontent.com/Vlsl8SlmnHG977-evDln-HOJq1XaCr0fNwqPNQoKoobYC8K-8L2LigzpcR2yh8oYe-BMPGjo7BxqGcflEKWXAQzAHM3Yyorf6ECQgC4YwyucVlr-6RhpsJUL0Ay8fUswcxMPW3e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1400175"/>
                    </a:xfrm>
                    <a:prstGeom prst="rect">
                      <a:avLst/>
                    </a:prstGeom>
                    <a:noFill/>
                    <a:ln>
                      <a:noFill/>
                    </a:ln>
                  </pic:spPr>
                </pic:pic>
              </a:graphicData>
            </a:graphic>
          </wp:inline>
        </w:drawing>
      </w:r>
      <w:r w:rsidRPr="00820756">
        <w:rPr>
          <w:rFonts w:eastAsia="Times New Roman" w:cstheme="minorHAnsi"/>
          <w:color w:val="000000"/>
          <w:lang w:eastAsia="cs-CZ"/>
        </w:rPr>
        <w:t> </w:t>
      </w:r>
    </w:p>
    <w:p w:rsidR="00040B1D" w:rsidRDefault="00040B1D" w:rsidP="00820756">
      <w:pPr>
        <w:spacing w:after="0" w:line="240" w:lineRule="auto"/>
        <w:jc w:val="both"/>
        <w:rPr>
          <w:rFonts w:eastAsia="Times New Roman" w:cstheme="minorHAnsi"/>
          <w:color w:val="000000"/>
          <w:lang w:eastAsia="cs-CZ"/>
        </w:rPr>
      </w:pPr>
    </w:p>
    <w:p w:rsidR="00820756" w:rsidRPr="00820756" w:rsidRDefault="00820756" w:rsidP="00820756">
      <w:pPr>
        <w:spacing w:after="0" w:line="240" w:lineRule="auto"/>
        <w:jc w:val="both"/>
        <w:rPr>
          <w:rFonts w:eastAsia="Times New Roman" w:cstheme="minorHAnsi"/>
          <w:lang w:eastAsia="cs-CZ"/>
        </w:rPr>
      </w:pPr>
      <w:r w:rsidRPr="00820756">
        <w:rPr>
          <w:rFonts w:eastAsia="Times New Roman" w:cstheme="minorHAnsi"/>
          <w:color w:val="000000"/>
          <w:lang w:eastAsia="cs-CZ"/>
        </w:rPr>
        <w:t xml:space="preserve">První syntéza </w:t>
      </w:r>
      <w:proofErr w:type="spellStart"/>
      <w:r w:rsidRPr="00820756">
        <w:rPr>
          <w:rFonts w:eastAsia="Times New Roman" w:cstheme="minorHAnsi"/>
          <w:color w:val="000000"/>
          <w:lang w:eastAsia="cs-CZ"/>
        </w:rPr>
        <w:t>PBDEs</w:t>
      </w:r>
      <w:proofErr w:type="spellEnd"/>
      <w:r w:rsidRPr="00820756">
        <w:rPr>
          <w:rFonts w:eastAsia="Times New Roman" w:cstheme="minorHAnsi"/>
          <w:color w:val="000000"/>
          <w:lang w:eastAsia="cs-CZ"/>
        </w:rPr>
        <w:t xml:space="preserve"> se datuje zpět až do roku 1871, masově se však začaly používat v 60. letech 20. století. Jsou to látky pouze antropogenního původu. Jsou lipofilní a perzistentní. Vyskytují se ve všech složkách životního prostředí, mezi kterými se můžou transportovat vlivem aktuálních podmínek prostředí. Velmi dobře se bioakumulují a jsou toxické. Mohou negativně ovlivňovat štítnou žlázu, hormonální rovnováhu a mají neurotoxické a karcinogenní vlastnosti. Vzpomeňme si na informaci, že se přidávají i do oblečení pro děti. Dětsk</w:t>
      </w:r>
      <w:r w:rsidR="00AF2606">
        <w:rPr>
          <w:rFonts w:eastAsia="Times New Roman" w:cstheme="minorHAnsi"/>
          <w:color w:val="000000"/>
          <w:lang w:eastAsia="cs-CZ"/>
        </w:rPr>
        <w:t>ý organismus ještě není plně vyv</w:t>
      </w:r>
      <w:r w:rsidRPr="00820756">
        <w:rPr>
          <w:rFonts w:eastAsia="Times New Roman" w:cstheme="minorHAnsi"/>
          <w:color w:val="000000"/>
          <w:lang w:eastAsia="cs-CZ"/>
        </w:rPr>
        <w:t>inutý a je pro něj velmi náročné být neustále pod tlakem expozice takto škodlivých látek, proto se od používání zpomalovačů hoření v</w:t>
      </w:r>
      <w:r w:rsidR="00040B1D">
        <w:rPr>
          <w:rFonts w:eastAsia="Times New Roman" w:cstheme="minorHAnsi"/>
          <w:color w:val="000000"/>
          <w:lang w:eastAsia="cs-CZ"/>
        </w:rPr>
        <w:t> </w:t>
      </w:r>
      <w:r w:rsidR="00AF2606">
        <w:rPr>
          <w:rFonts w:eastAsia="Times New Roman" w:cstheme="minorHAnsi"/>
          <w:color w:val="000000"/>
          <w:lang w:eastAsia="cs-CZ"/>
        </w:rPr>
        <w:t>oděvu postupně ustupuje.</w:t>
      </w:r>
      <w:bookmarkStart w:id="0" w:name="_GoBack"/>
      <w:bookmarkEnd w:id="0"/>
    </w:p>
    <w:p w:rsidR="00820756" w:rsidRPr="00820756" w:rsidRDefault="00820756" w:rsidP="00820756">
      <w:pPr>
        <w:spacing w:after="0" w:line="240" w:lineRule="auto"/>
        <w:jc w:val="both"/>
        <w:rPr>
          <w:rFonts w:eastAsia="Times New Roman" w:cstheme="minorHAnsi"/>
          <w:lang w:eastAsia="cs-CZ"/>
        </w:rPr>
      </w:pPr>
      <w:r w:rsidRPr="00820756">
        <w:rPr>
          <w:rFonts w:eastAsia="Times New Roman" w:cstheme="minorHAnsi"/>
          <w:color w:val="000000"/>
          <w:lang w:eastAsia="cs-CZ"/>
        </w:rPr>
        <w:t>Všechny tyto důvody a problema</w:t>
      </w:r>
      <w:r w:rsidR="00040B1D">
        <w:rPr>
          <w:rFonts w:eastAsia="Times New Roman" w:cstheme="minorHAnsi"/>
          <w:color w:val="000000"/>
          <w:lang w:eastAsia="cs-CZ"/>
        </w:rPr>
        <w:t xml:space="preserve">tické vlastnosti </w:t>
      </w:r>
      <w:proofErr w:type="spellStart"/>
      <w:r w:rsidR="00040B1D">
        <w:rPr>
          <w:rFonts w:eastAsia="Times New Roman" w:cstheme="minorHAnsi"/>
          <w:color w:val="000000"/>
          <w:lang w:eastAsia="cs-CZ"/>
        </w:rPr>
        <w:t>PBDEs</w:t>
      </w:r>
      <w:proofErr w:type="spellEnd"/>
      <w:r w:rsidR="00040B1D">
        <w:rPr>
          <w:rFonts w:eastAsia="Times New Roman" w:cstheme="minorHAnsi"/>
          <w:color w:val="000000"/>
          <w:lang w:eastAsia="cs-CZ"/>
        </w:rPr>
        <w:t xml:space="preserve"> vedly k</w:t>
      </w:r>
      <w:r w:rsidRPr="00820756">
        <w:rPr>
          <w:rFonts w:eastAsia="Times New Roman" w:cstheme="minorHAnsi"/>
          <w:color w:val="000000"/>
          <w:lang w:eastAsia="cs-CZ"/>
        </w:rPr>
        <w:t xml:space="preserve"> postupnému celosvětovému zákazu výroby a použití pod hlavičkou Stockholmské úmluvy. V současné době se tak do okolí dostávají ze skladování výrobků, ve kterých byly použity, a to zejména při skladování ve špatných podmínkách. Během recyklace však bohužel nedochází k jejich eliminaci</w:t>
      </w:r>
      <w:r w:rsidR="00040B1D">
        <w:rPr>
          <w:rFonts w:eastAsia="Times New Roman" w:cstheme="minorHAnsi"/>
          <w:color w:val="000000"/>
          <w:lang w:eastAsia="cs-CZ"/>
        </w:rPr>
        <w:t>,</w:t>
      </w:r>
      <w:r w:rsidRPr="00820756">
        <w:rPr>
          <w:rFonts w:eastAsia="Times New Roman" w:cstheme="minorHAnsi"/>
          <w:color w:val="000000"/>
          <w:lang w:eastAsia="cs-CZ"/>
        </w:rPr>
        <w:t xml:space="preserve"> a tak se mohou dostat zpět do prostředí z</w:t>
      </w:r>
      <w:r w:rsidR="00040B1D">
        <w:rPr>
          <w:rFonts w:eastAsia="Times New Roman" w:cstheme="minorHAnsi"/>
          <w:color w:val="000000"/>
          <w:lang w:eastAsia="cs-CZ"/>
        </w:rPr>
        <w:t> </w:t>
      </w:r>
      <w:r w:rsidRPr="00820756">
        <w:rPr>
          <w:rFonts w:eastAsia="Times New Roman" w:cstheme="minorHAnsi"/>
          <w:color w:val="000000"/>
          <w:lang w:eastAsia="cs-CZ"/>
        </w:rPr>
        <w:t xml:space="preserve">výrobků, které obsahují recyklované materiály zamořené </w:t>
      </w:r>
      <w:proofErr w:type="spellStart"/>
      <w:r w:rsidRPr="00820756">
        <w:rPr>
          <w:rFonts w:eastAsia="Times New Roman" w:cstheme="minorHAnsi"/>
          <w:color w:val="000000"/>
          <w:lang w:eastAsia="cs-CZ"/>
        </w:rPr>
        <w:t>PBDEs</w:t>
      </w:r>
      <w:proofErr w:type="spellEnd"/>
      <w:r w:rsidRPr="00820756">
        <w:rPr>
          <w:rFonts w:eastAsia="Times New Roman" w:cstheme="minorHAnsi"/>
          <w:color w:val="000000"/>
          <w:lang w:eastAsia="cs-CZ"/>
        </w:rPr>
        <w:t>. </w:t>
      </w:r>
    </w:p>
    <w:p w:rsidR="00820756" w:rsidRPr="00820756" w:rsidRDefault="00820756" w:rsidP="00820756">
      <w:pPr>
        <w:spacing w:after="0" w:line="240" w:lineRule="auto"/>
        <w:jc w:val="both"/>
        <w:rPr>
          <w:rFonts w:eastAsia="Times New Roman" w:cstheme="minorHAnsi"/>
          <w:lang w:eastAsia="cs-CZ"/>
        </w:rPr>
      </w:pPr>
      <w:r w:rsidRPr="00820756">
        <w:rPr>
          <w:rFonts w:eastAsia="Times New Roman" w:cstheme="minorHAnsi"/>
          <w:color w:val="000000"/>
          <w:lang w:eastAsia="cs-CZ"/>
        </w:rPr>
        <w:t xml:space="preserve">Koncentrace </w:t>
      </w:r>
      <w:proofErr w:type="spellStart"/>
      <w:r w:rsidRPr="00820756">
        <w:rPr>
          <w:rFonts w:eastAsia="Times New Roman" w:cstheme="minorHAnsi"/>
          <w:color w:val="000000"/>
          <w:lang w:eastAsia="cs-CZ"/>
        </w:rPr>
        <w:t>PBDEs</w:t>
      </w:r>
      <w:proofErr w:type="spellEnd"/>
      <w:r w:rsidRPr="00820756">
        <w:rPr>
          <w:rFonts w:eastAsia="Times New Roman" w:cstheme="minorHAnsi"/>
          <w:color w:val="000000"/>
          <w:lang w:eastAsia="cs-CZ"/>
        </w:rPr>
        <w:t xml:space="preserve"> bývají vyšší ve vnitřním prostředí oproti venkovnímu, neboť uvnitř se nachází hlavní zdroje. Protože už jsou však zakázány, jejich koncentrace postupně klesá. Občas může dojít k prudkému nárůstu a to v případě, kdy si koupíme například nový nábytek a </w:t>
      </w:r>
      <w:proofErr w:type="spellStart"/>
      <w:r w:rsidRPr="00820756">
        <w:rPr>
          <w:rFonts w:eastAsia="Times New Roman" w:cstheme="minorHAnsi"/>
          <w:color w:val="000000"/>
          <w:lang w:eastAsia="cs-CZ"/>
        </w:rPr>
        <w:t>PBDEs</w:t>
      </w:r>
      <w:proofErr w:type="spellEnd"/>
      <w:r w:rsidRPr="00820756">
        <w:rPr>
          <w:rFonts w:eastAsia="Times New Roman" w:cstheme="minorHAnsi"/>
          <w:color w:val="000000"/>
          <w:lang w:eastAsia="cs-CZ"/>
        </w:rPr>
        <w:t xml:space="preserve"> se z něj začnou uvolňovat. V</w:t>
      </w:r>
      <w:r w:rsidR="00040B1D">
        <w:rPr>
          <w:rFonts w:eastAsia="Times New Roman" w:cstheme="minorHAnsi"/>
          <w:color w:val="000000"/>
          <w:lang w:eastAsia="cs-CZ"/>
        </w:rPr>
        <w:t> </w:t>
      </w:r>
      <w:r w:rsidRPr="00820756">
        <w:rPr>
          <w:rFonts w:eastAsia="Times New Roman" w:cstheme="minorHAnsi"/>
          <w:color w:val="000000"/>
          <w:lang w:eastAsia="cs-CZ"/>
        </w:rPr>
        <w:t>létě pak opět dochází k nárůstu koncentrací a to z důvodu vyšších teplot, které vedou k většímu vypařování z výrobků. </w:t>
      </w:r>
    </w:p>
    <w:p w:rsidR="0052577D" w:rsidRDefault="00820756" w:rsidP="00B6698F">
      <w:pPr>
        <w:spacing w:after="0" w:line="240" w:lineRule="auto"/>
        <w:jc w:val="both"/>
        <w:rPr>
          <w:rFonts w:eastAsia="Times New Roman" w:cstheme="minorHAnsi"/>
          <w:lang w:eastAsia="cs-CZ"/>
        </w:rPr>
      </w:pPr>
      <w:proofErr w:type="spellStart"/>
      <w:r w:rsidRPr="00820756">
        <w:rPr>
          <w:rFonts w:eastAsia="Times New Roman" w:cstheme="minorHAnsi"/>
          <w:color w:val="000000"/>
          <w:lang w:eastAsia="cs-CZ"/>
        </w:rPr>
        <w:t>PBDEs</w:t>
      </w:r>
      <w:proofErr w:type="spellEnd"/>
      <w:r w:rsidRPr="00820756">
        <w:rPr>
          <w:rFonts w:eastAsia="Times New Roman" w:cstheme="minorHAnsi"/>
          <w:color w:val="000000"/>
          <w:lang w:eastAsia="cs-CZ"/>
        </w:rPr>
        <w:t xml:space="preserve"> byly zakázány, ale tady příběh zpomalovačů hoření nekončí. Postupně se nahradily novými zpomalovači hoření, které jsou širokou skupinou látek s různou chemickou strukturou. Jejich vlastnosti v prostředí jsou předmětem výzkumu. Víme však, že tyto látky jsou podobné jiným perzistentním organickým polutantům a tak existuje pravděpodobnost, že budou vykazovat i stejné problematické vlastnosti a jednoho dne budou také zakázány.</w:t>
      </w:r>
      <w:r w:rsidR="0052577D">
        <w:rPr>
          <w:rFonts w:eastAsia="Times New Roman" w:cstheme="minorHAnsi"/>
          <w:lang w:eastAsia="cs-CZ"/>
        </w:rPr>
        <w:br w:type="page"/>
      </w:r>
    </w:p>
    <w:p w:rsidR="00820756" w:rsidRPr="00820756" w:rsidRDefault="00820756" w:rsidP="00820756">
      <w:pPr>
        <w:spacing w:after="0" w:line="240" w:lineRule="auto"/>
        <w:rPr>
          <w:rFonts w:ascii="Dimenze RB" w:eastAsia="Times New Roman" w:hAnsi="Dimenze RB" w:cstheme="minorHAnsi"/>
          <w:sz w:val="28"/>
          <w:szCs w:val="28"/>
          <w:lang w:eastAsia="cs-CZ"/>
        </w:rPr>
      </w:pPr>
      <w:proofErr w:type="spellStart"/>
      <w:r w:rsidRPr="00820756">
        <w:rPr>
          <w:rFonts w:ascii="Dimenze RB" w:eastAsia="Times New Roman" w:hAnsi="Dimenze RB" w:cstheme="minorHAnsi"/>
          <w:b/>
          <w:bCs/>
          <w:color w:val="000000"/>
          <w:sz w:val="28"/>
          <w:szCs w:val="28"/>
          <w:lang w:eastAsia="cs-CZ"/>
        </w:rPr>
        <w:lastRenderedPageBreak/>
        <w:t>Perfluorované</w:t>
      </w:r>
      <w:proofErr w:type="spellEnd"/>
      <w:r w:rsidRPr="00820756">
        <w:rPr>
          <w:rFonts w:ascii="Dimenze RB" w:eastAsia="Times New Roman" w:hAnsi="Dimenze RB" w:cstheme="minorHAnsi"/>
          <w:b/>
          <w:bCs/>
          <w:color w:val="000000"/>
          <w:sz w:val="28"/>
          <w:szCs w:val="28"/>
          <w:lang w:eastAsia="cs-CZ"/>
        </w:rPr>
        <w:t xml:space="preserve"> látky (</w:t>
      </w:r>
      <w:proofErr w:type="spellStart"/>
      <w:r w:rsidRPr="00820756">
        <w:rPr>
          <w:rFonts w:ascii="Dimenze RB" w:eastAsia="Times New Roman" w:hAnsi="Dimenze RB" w:cstheme="minorHAnsi"/>
          <w:b/>
          <w:bCs/>
          <w:color w:val="000000"/>
          <w:sz w:val="28"/>
          <w:szCs w:val="28"/>
          <w:lang w:eastAsia="cs-CZ"/>
        </w:rPr>
        <w:t>PFCs</w:t>
      </w:r>
      <w:proofErr w:type="spellEnd"/>
      <w:r w:rsidRPr="00820756">
        <w:rPr>
          <w:rFonts w:ascii="Dimenze RB" w:eastAsia="Times New Roman" w:hAnsi="Dimenze RB" w:cstheme="minorHAnsi"/>
          <w:b/>
          <w:bCs/>
          <w:color w:val="000000"/>
          <w:sz w:val="28"/>
          <w:szCs w:val="28"/>
          <w:lang w:eastAsia="cs-CZ"/>
        </w:rPr>
        <w:t>)</w:t>
      </w:r>
    </w:p>
    <w:p w:rsidR="00040B1D" w:rsidRDefault="00040B1D" w:rsidP="00820756">
      <w:pPr>
        <w:spacing w:after="0" w:line="240" w:lineRule="auto"/>
        <w:jc w:val="both"/>
        <w:rPr>
          <w:rFonts w:eastAsia="Times New Roman" w:cstheme="minorHAnsi"/>
          <w:color w:val="000000"/>
          <w:lang w:eastAsia="cs-CZ"/>
        </w:rPr>
      </w:pPr>
    </w:p>
    <w:p w:rsidR="00820756" w:rsidRPr="00820756" w:rsidRDefault="00820756" w:rsidP="00820756">
      <w:pPr>
        <w:spacing w:after="0" w:line="240" w:lineRule="auto"/>
        <w:jc w:val="both"/>
        <w:rPr>
          <w:rFonts w:eastAsia="Times New Roman" w:cstheme="minorHAnsi"/>
          <w:lang w:eastAsia="cs-CZ"/>
        </w:rPr>
      </w:pPr>
      <w:r w:rsidRPr="00820756">
        <w:rPr>
          <w:rFonts w:eastAsia="Times New Roman" w:cstheme="minorHAnsi"/>
          <w:color w:val="000000"/>
          <w:lang w:eastAsia="cs-CZ"/>
        </w:rPr>
        <w:t xml:space="preserve">Tato skupina látek zahrnuje </w:t>
      </w:r>
      <w:r w:rsidR="00040B1D">
        <w:rPr>
          <w:rFonts w:eastAsia="Times New Roman" w:cstheme="minorHAnsi"/>
          <w:color w:val="000000"/>
          <w:lang w:eastAsia="cs-CZ"/>
        </w:rPr>
        <w:t>látky</w:t>
      </w:r>
      <w:r w:rsidRPr="00820756">
        <w:rPr>
          <w:rFonts w:eastAsia="Times New Roman" w:cstheme="minorHAnsi"/>
          <w:color w:val="000000"/>
          <w:lang w:eastAsia="cs-CZ"/>
        </w:rPr>
        <w:t xml:space="preserve"> s podobnou strukturou, kde jedna část molekuly je nepolární a skládá se z uhlíkového řetězce, kde jsou atomy vodíku částečně nebo plně nahrazeny atomy fluoru, a druhá část obsahuje hydrofilní funkční skupiny (karboxylovou, sulfonovou, alkoholovou). Tyto látky jsou tedy rozpustné ve vodě (díky hydrofilní části) a zároveň dokážou odpuzovat vodu i tuky (díky hydrofobní části).</w:t>
      </w:r>
    </w:p>
    <w:p w:rsidR="00820756" w:rsidRPr="00820756" w:rsidRDefault="00820756" w:rsidP="00820756">
      <w:pPr>
        <w:spacing w:after="0" w:line="240" w:lineRule="auto"/>
        <w:jc w:val="both"/>
        <w:rPr>
          <w:rFonts w:eastAsia="Times New Roman" w:cstheme="minorHAnsi"/>
          <w:lang w:eastAsia="cs-CZ"/>
        </w:rPr>
      </w:pPr>
      <w:proofErr w:type="spellStart"/>
      <w:r w:rsidRPr="00820756">
        <w:rPr>
          <w:rFonts w:eastAsia="Times New Roman" w:cstheme="minorHAnsi"/>
          <w:color w:val="000000"/>
          <w:lang w:eastAsia="cs-CZ"/>
        </w:rPr>
        <w:t>Perfluorované</w:t>
      </w:r>
      <w:proofErr w:type="spellEnd"/>
      <w:r w:rsidRPr="00820756">
        <w:rPr>
          <w:rFonts w:eastAsia="Times New Roman" w:cstheme="minorHAnsi"/>
          <w:color w:val="000000"/>
          <w:lang w:eastAsia="cs-CZ"/>
        </w:rPr>
        <w:t xml:space="preserve"> látky mají široké uplatnění. Najdeme je v nepřilnavém nádobí (teflon), vodotěsných a prodyšných textilií (Gore</w:t>
      </w:r>
      <w:r w:rsidR="00040B1D">
        <w:rPr>
          <w:rFonts w:eastAsia="Times New Roman" w:cstheme="minorHAnsi"/>
          <w:color w:val="000000"/>
          <w:lang w:eastAsia="cs-CZ"/>
        </w:rPr>
        <w:t>-</w:t>
      </w:r>
      <w:r w:rsidRPr="00820756">
        <w:rPr>
          <w:rFonts w:eastAsia="Times New Roman" w:cstheme="minorHAnsi"/>
          <w:color w:val="000000"/>
          <w:lang w:eastAsia="cs-CZ"/>
        </w:rPr>
        <w:t>tex), ale také v potravinových obalech (krabice na pizzu, obaly z fastfoodů). Používají se také v pěnových hasicích přístrojích a jako hydraulické kapaliny v letectví.</w:t>
      </w:r>
    </w:p>
    <w:p w:rsidR="00820756" w:rsidRPr="00820756" w:rsidRDefault="00820756" w:rsidP="00820756">
      <w:pPr>
        <w:spacing w:after="0" w:line="240" w:lineRule="auto"/>
        <w:jc w:val="both"/>
        <w:rPr>
          <w:rFonts w:eastAsia="Times New Roman" w:cstheme="minorHAnsi"/>
          <w:lang w:eastAsia="cs-CZ"/>
        </w:rPr>
      </w:pPr>
      <w:r w:rsidRPr="00820756">
        <w:rPr>
          <w:rFonts w:eastAsia="Times New Roman" w:cstheme="minorHAnsi"/>
          <w:color w:val="000000"/>
          <w:lang w:eastAsia="cs-CZ"/>
        </w:rPr>
        <w:t>Do prostředí se mohou uvolňovat při výrobě, používání a likvidaci výrobků, ve kterých jsou obsaženy. Díky silné vazbě C-F jsou tyto látky extrémně stabilní a v prostředí nedochází k jejich degradaci hydrolýzou, působením slunečního záření ani biodegradací, což je činí velmi perzistentními. Na rozdíl od ostatních perzistentních látek se nehromadí v tucích živočichů, ale vážou se na proteiny v krvi a játrech.</w:t>
      </w:r>
    </w:p>
    <w:p w:rsidR="00820756" w:rsidRPr="00820756" w:rsidRDefault="00820756" w:rsidP="00820756">
      <w:pPr>
        <w:spacing w:after="0" w:line="240" w:lineRule="auto"/>
        <w:jc w:val="both"/>
        <w:rPr>
          <w:rFonts w:eastAsia="Times New Roman" w:cstheme="minorHAnsi"/>
          <w:lang w:eastAsia="cs-CZ"/>
        </w:rPr>
      </w:pPr>
      <w:r w:rsidRPr="00820756">
        <w:rPr>
          <w:rFonts w:eastAsia="Times New Roman" w:cstheme="minorHAnsi"/>
          <w:color w:val="000000"/>
          <w:lang w:eastAsia="cs-CZ"/>
        </w:rPr>
        <w:t xml:space="preserve">K expozici organismů nejčastěji </w:t>
      </w:r>
      <w:r w:rsidR="00040B1D">
        <w:rPr>
          <w:rFonts w:eastAsia="Times New Roman" w:cstheme="minorHAnsi"/>
          <w:color w:val="000000"/>
          <w:lang w:eastAsia="cs-CZ"/>
        </w:rPr>
        <w:t>dochází</w:t>
      </w:r>
      <w:r w:rsidRPr="00820756">
        <w:rPr>
          <w:rFonts w:eastAsia="Times New Roman" w:cstheme="minorHAnsi"/>
          <w:color w:val="000000"/>
          <w:lang w:eastAsia="cs-CZ"/>
        </w:rPr>
        <w:t xml:space="preserve"> perorální cestou, a to prostřednictvím kontaminovaných potravin a vody. Účinky na zdraví člověka nejsou dostatečně prozkoumané, avšak expozice </w:t>
      </w:r>
      <w:proofErr w:type="spellStart"/>
      <w:r w:rsidRPr="00820756">
        <w:rPr>
          <w:rFonts w:eastAsia="Times New Roman" w:cstheme="minorHAnsi"/>
          <w:color w:val="000000"/>
          <w:lang w:eastAsia="cs-CZ"/>
        </w:rPr>
        <w:t>PFCs</w:t>
      </w:r>
      <w:proofErr w:type="spellEnd"/>
      <w:r w:rsidRPr="00820756">
        <w:rPr>
          <w:rFonts w:eastAsia="Times New Roman" w:cstheme="minorHAnsi"/>
          <w:color w:val="000000"/>
          <w:lang w:eastAsia="cs-CZ"/>
        </w:rPr>
        <w:t xml:space="preserve"> může být spojena s vývojovým zpožděním plodu a dítěte, sníženou plodností a změnami přirozených hormonů těla, zvýšením hladiny cholesterolu, změnami imunitního systému, změnami jaterních enzymů a rakovinou prostaty, ledvin a varlat.</w:t>
      </w:r>
    </w:p>
    <w:p w:rsidR="005C109E" w:rsidRPr="00820756" w:rsidRDefault="005C109E">
      <w:pPr>
        <w:rPr>
          <w:rFonts w:cstheme="minorHAnsi"/>
        </w:rPr>
      </w:pPr>
    </w:p>
    <w:sectPr w:rsidR="005C109E" w:rsidRPr="00820756">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BA3" w:rsidRDefault="001B5BA3" w:rsidP="00B6698F">
      <w:pPr>
        <w:spacing w:after="0" w:line="240" w:lineRule="auto"/>
      </w:pPr>
      <w:r>
        <w:separator/>
      </w:r>
    </w:p>
  </w:endnote>
  <w:endnote w:type="continuationSeparator" w:id="0">
    <w:p w:rsidR="001B5BA3" w:rsidRDefault="001B5BA3" w:rsidP="00B66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Dimenze RB">
    <w:altName w:val="Arial"/>
    <w:panose1 w:val="00000000000000000000"/>
    <w:charset w:val="00"/>
    <w:family w:val="modern"/>
    <w:notTrueType/>
    <w:pitch w:val="variable"/>
    <w:sig w:usb0="00000001"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98F" w:rsidRDefault="00B6698F">
    <w:pPr>
      <w:pStyle w:val="Zpat"/>
    </w:pPr>
    <w:r>
      <w:rPr>
        <w:noProof/>
        <w:lang w:eastAsia="cs-CZ"/>
      </w:rPr>
      <w:drawing>
        <wp:inline distT="0" distB="0" distL="0" distR="0">
          <wp:extent cx="5760720" cy="1275080"/>
          <wp:effectExtent l="0" t="0" r="0" b="127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a vodorovne.png"/>
                  <pic:cNvPicPr/>
                </pic:nvPicPr>
                <pic:blipFill>
                  <a:blip r:embed="rId1">
                    <a:extLst>
                      <a:ext uri="{28A0092B-C50C-407E-A947-70E740481C1C}">
                        <a14:useLocalDpi xmlns:a14="http://schemas.microsoft.com/office/drawing/2010/main" val="0"/>
                      </a:ext>
                    </a:extLst>
                  </a:blip>
                  <a:stretch>
                    <a:fillRect/>
                  </a:stretch>
                </pic:blipFill>
                <pic:spPr>
                  <a:xfrm>
                    <a:off x="0" y="0"/>
                    <a:ext cx="5760720" cy="127508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BA3" w:rsidRDefault="001B5BA3" w:rsidP="00B6698F">
      <w:pPr>
        <w:spacing w:after="0" w:line="240" w:lineRule="auto"/>
      </w:pPr>
      <w:r>
        <w:separator/>
      </w:r>
    </w:p>
  </w:footnote>
  <w:footnote w:type="continuationSeparator" w:id="0">
    <w:p w:rsidR="001B5BA3" w:rsidRDefault="001B5BA3" w:rsidP="00B669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986"/>
    <w:rsid w:val="00040B1D"/>
    <w:rsid w:val="00067FC0"/>
    <w:rsid w:val="000F3D51"/>
    <w:rsid w:val="00116A19"/>
    <w:rsid w:val="001B5BA3"/>
    <w:rsid w:val="003528FE"/>
    <w:rsid w:val="00357807"/>
    <w:rsid w:val="003858FF"/>
    <w:rsid w:val="003870B3"/>
    <w:rsid w:val="0052577D"/>
    <w:rsid w:val="005842AE"/>
    <w:rsid w:val="005A284D"/>
    <w:rsid w:val="005C109E"/>
    <w:rsid w:val="005C642F"/>
    <w:rsid w:val="006110C7"/>
    <w:rsid w:val="00664297"/>
    <w:rsid w:val="0079508B"/>
    <w:rsid w:val="0081029B"/>
    <w:rsid w:val="00820756"/>
    <w:rsid w:val="008C08ED"/>
    <w:rsid w:val="008E02F1"/>
    <w:rsid w:val="00A31C39"/>
    <w:rsid w:val="00A6316B"/>
    <w:rsid w:val="00AB7C0F"/>
    <w:rsid w:val="00AD2681"/>
    <w:rsid w:val="00AE142A"/>
    <w:rsid w:val="00AF0986"/>
    <w:rsid w:val="00AF2606"/>
    <w:rsid w:val="00B01EF8"/>
    <w:rsid w:val="00B073BF"/>
    <w:rsid w:val="00B26BB1"/>
    <w:rsid w:val="00B351E0"/>
    <w:rsid w:val="00B6246F"/>
    <w:rsid w:val="00B6698F"/>
    <w:rsid w:val="00B92AD7"/>
    <w:rsid w:val="00BD3027"/>
    <w:rsid w:val="00C032E7"/>
    <w:rsid w:val="00D252BF"/>
    <w:rsid w:val="00D56A5E"/>
    <w:rsid w:val="00EF7B06"/>
    <w:rsid w:val="00FB2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5BB6D3D-2922-45D1-B452-8C39F8F9E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2075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tab-span">
    <w:name w:val="apple-tab-span"/>
    <w:basedOn w:val="Standardnpsmoodstavce"/>
    <w:rsid w:val="00820756"/>
  </w:style>
  <w:style w:type="paragraph" w:styleId="Textbubliny">
    <w:name w:val="Balloon Text"/>
    <w:basedOn w:val="Normln"/>
    <w:link w:val="TextbublinyChar"/>
    <w:uiPriority w:val="99"/>
    <w:semiHidden/>
    <w:unhideWhenUsed/>
    <w:rsid w:val="00AD268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2681"/>
    <w:rPr>
      <w:rFonts w:ascii="Segoe UI" w:hAnsi="Segoe UI" w:cs="Segoe UI"/>
      <w:sz w:val="18"/>
      <w:szCs w:val="18"/>
    </w:rPr>
  </w:style>
  <w:style w:type="paragraph" w:styleId="Zhlav">
    <w:name w:val="header"/>
    <w:basedOn w:val="Normln"/>
    <w:link w:val="ZhlavChar"/>
    <w:uiPriority w:val="99"/>
    <w:unhideWhenUsed/>
    <w:rsid w:val="00B6698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698F"/>
  </w:style>
  <w:style w:type="paragraph" w:styleId="Zpat">
    <w:name w:val="footer"/>
    <w:basedOn w:val="Normln"/>
    <w:link w:val="ZpatChar"/>
    <w:uiPriority w:val="99"/>
    <w:unhideWhenUsed/>
    <w:rsid w:val="00B6698F"/>
    <w:pPr>
      <w:tabs>
        <w:tab w:val="center" w:pos="4536"/>
        <w:tab w:val="right" w:pos="9072"/>
      </w:tabs>
      <w:spacing w:after="0" w:line="240" w:lineRule="auto"/>
    </w:pPr>
  </w:style>
  <w:style w:type="character" w:customStyle="1" w:styleId="ZpatChar">
    <w:name w:val="Zápatí Char"/>
    <w:basedOn w:val="Standardnpsmoodstavce"/>
    <w:link w:val="Zpat"/>
    <w:uiPriority w:val="99"/>
    <w:rsid w:val="00B66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803079">
      <w:bodyDiv w:val="1"/>
      <w:marLeft w:val="0"/>
      <w:marRight w:val="0"/>
      <w:marTop w:val="0"/>
      <w:marBottom w:val="0"/>
      <w:divBdr>
        <w:top w:val="none" w:sz="0" w:space="0" w:color="auto"/>
        <w:left w:val="none" w:sz="0" w:space="0" w:color="auto"/>
        <w:bottom w:val="none" w:sz="0" w:space="0" w:color="auto"/>
        <w:right w:val="none" w:sz="0" w:space="0" w:color="auto"/>
      </w:divBdr>
    </w:div>
    <w:div w:id="617104314">
      <w:bodyDiv w:val="1"/>
      <w:marLeft w:val="0"/>
      <w:marRight w:val="0"/>
      <w:marTop w:val="0"/>
      <w:marBottom w:val="0"/>
      <w:divBdr>
        <w:top w:val="none" w:sz="0" w:space="0" w:color="auto"/>
        <w:left w:val="none" w:sz="0" w:space="0" w:color="auto"/>
        <w:bottom w:val="none" w:sz="0" w:space="0" w:color="auto"/>
        <w:right w:val="none" w:sz="0" w:space="0" w:color="auto"/>
      </w:divBdr>
    </w:div>
    <w:div w:id="1022903295">
      <w:bodyDiv w:val="1"/>
      <w:marLeft w:val="0"/>
      <w:marRight w:val="0"/>
      <w:marTop w:val="0"/>
      <w:marBottom w:val="0"/>
      <w:divBdr>
        <w:top w:val="none" w:sz="0" w:space="0" w:color="auto"/>
        <w:left w:val="none" w:sz="0" w:space="0" w:color="auto"/>
        <w:bottom w:val="none" w:sz="0" w:space="0" w:color="auto"/>
        <w:right w:val="none" w:sz="0" w:space="0" w:color="auto"/>
      </w:divBdr>
    </w:div>
    <w:div w:id="1872302797">
      <w:bodyDiv w:val="1"/>
      <w:marLeft w:val="0"/>
      <w:marRight w:val="0"/>
      <w:marTop w:val="0"/>
      <w:marBottom w:val="0"/>
      <w:divBdr>
        <w:top w:val="none" w:sz="0" w:space="0" w:color="auto"/>
        <w:left w:val="none" w:sz="0" w:space="0" w:color="auto"/>
        <w:bottom w:val="none" w:sz="0" w:space="0" w:color="auto"/>
        <w:right w:val="none" w:sz="0" w:space="0" w:color="auto"/>
      </w:divBdr>
    </w:div>
    <w:div w:id="210101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12</Pages>
  <Words>3749</Words>
  <Characters>22124</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Zounková Radka</dc:creator>
  <cp:keywords/>
  <dc:description/>
  <cp:lastModifiedBy>Leger Ondřej</cp:lastModifiedBy>
  <cp:revision>3</cp:revision>
  <cp:lastPrinted>2020-07-20T22:26:00Z</cp:lastPrinted>
  <dcterms:created xsi:type="dcterms:W3CDTF">2021-03-29T09:46:00Z</dcterms:created>
  <dcterms:modified xsi:type="dcterms:W3CDTF">2021-03-30T09:11:00Z</dcterms:modified>
</cp:coreProperties>
</file>